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1885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43BC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E17C17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639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7826341" w14:textId="4F36D521" w:rsidR="004D52BD" w:rsidRPr="004D52BD" w:rsidRDefault="004D52BD" w:rsidP="004D52BD">
      <w:pPr>
        <w:jc w:val="center"/>
        <w:rPr>
          <w:b/>
          <w:bCs/>
          <w:sz w:val="28"/>
          <w:szCs w:val="28"/>
        </w:rPr>
      </w:pPr>
      <w:r w:rsidRPr="004D52BD">
        <w:rPr>
          <w:b/>
          <w:bCs/>
          <w:sz w:val="28"/>
          <w:szCs w:val="28"/>
        </w:rPr>
        <w:t>Определены победители I Международного конкурса женских экологических проектов стран БРИКС «Зелёное будущее»</w:t>
      </w:r>
    </w:p>
    <w:p w14:paraId="20267CB2" w14:textId="293632A5" w:rsidR="004D52BD" w:rsidRPr="004D52BD" w:rsidRDefault="004D52BD" w:rsidP="004D52BD">
      <w:pPr>
        <w:jc w:val="center"/>
        <w:rPr>
          <w:i/>
          <w:iCs/>
        </w:rPr>
      </w:pPr>
      <w:r w:rsidRPr="004D52BD">
        <w:rPr>
          <w:i/>
          <w:iCs/>
        </w:rPr>
        <w:t>Его соорганизаторами выступили Совет Евразийского женского форума и «Росатом»</w:t>
      </w:r>
    </w:p>
    <w:p w14:paraId="7F8A8876" w14:textId="77777777" w:rsidR="004D52BD" w:rsidRDefault="004D52BD" w:rsidP="004D52BD">
      <w:r>
        <w:t> </w:t>
      </w:r>
    </w:p>
    <w:p w14:paraId="00A201DE" w14:textId="77777777" w:rsidR="004D52BD" w:rsidRPr="004D52BD" w:rsidRDefault="004D52BD" w:rsidP="004D52BD">
      <w:pPr>
        <w:rPr>
          <w:b/>
          <w:bCs/>
        </w:rPr>
      </w:pPr>
      <w:r w:rsidRPr="004D52BD">
        <w:rPr>
          <w:b/>
          <w:bCs/>
        </w:rPr>
        <w:t>Определены победители I Международного конкурса женских экологических проектов стран БРИКС «Зелёное будущее», организованного Советом Евразийского женского форума и госкорпорацией «Росатом». Конкурс поддержали крупные российские компании, торжественная церемония награждения победителей прошла в Совете Федерации Федерального Собрания Российской Федерации.</w:t>
      </w:r>
    </w:p>
    <w:p w14:paraId="622E63CF" w14:textId="77777777" w:rsidR="004D52BD" w:rsidRDefault="004D52BD" w:rsidP="004D52BD">
      <w:r>
        <w:t> </w:t>
      </w:r>
    </w:p>
    <w:p w14:paraId="28B7E4F4" w14:textId="1BC1C2A4" w:rsidR="004D52BD" w:rsidRDefault="004D52BD" w:rsidP="004D52BD">
      <w:r>
        <w:t>Экспертное жюри, в которое вошли представители 10 стран, выбрало 16 сильнейших проектов-финалистов из более чем 800 заявок. Победителями были признаны женщины из четырех стран (Индия, Бразилия, Россия, ЮАР), бросившие вызов экологическим проблемам современного мира. В частности, в номинации «Зеленая компания» победило предприятие </w:t>
      </w:r>
      <w:proofErr w:type="spellStart"/>
      <w:r>
        <w:t>Bare</w:t>
      </w:r>
      <w:proofErr w:type="spellEnd"/>
      <w:r>
        <w:t xml:space="preserve"> </w:t>
      </w:r>
      <w:proofErr w:type="spellStart"/>
      <w:r>
        <w:t>Necessities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. </w:t>
      </w:r>
      <w:proofErr w:type="spellStart"/>
      <w:r>
        <w:t>Ltd</w:t>
      </w:r>
      <w:proofErr w:type="spellEnd"/>
      <w:r>
        <w:t xml:space="preserve">. (Индия, специализируется на производстве продукции для домашнего обихода на основе натуральных ингредиентов) и его основатель Сахар Мансур. В номинации «Охрана окружающей среды» победила компания CQ </w:t>
      </w:r>
      <w:proofErr w:type="spellStart"/>
      <w:r>
        <w:t>Circular</w:t>
      </w:r>
      <w:proofErr w:type="spellEnd"/>
      <w:r>
        <w:t xml:space="preserve"> –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ESG (Бразилия) и ее директор </w:t>
      </w:r>
      <w:proofErr w:type="spellStart"/>
      <w:r>
        <w:t>Лусиана</w:t>
      </w:r>
      <w:proofErr w:type="spellEnd"/>
      <w:r>
        <w:t xml:space="preserve"> Родригес </w:t>
      </w:r>
      <w:proofErr w:type="spellStart"/>
      <w:r>
        <w:t>Орики</w:t>
      </w:r>
      <w:proofErr w:type="spellEnd"/>
      <w:r>
        <w:t xml:space="preserve"> с проектом </w:t>
      </w:r>
      <w:proofErr w:type="spellStart"/>
      <w:r>
        <w:t>Less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(</w:t>
      </w:r>
      <w:proofErr w:type="spellStart"/>
      <w:r>
        <w:t>Movimento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Resíduo</w:t>
      </w:r>
      <w:proofErr w:type="spellEnd"/>
      <w:r>
        <w:t>). В номинации «Зеленая рабочая сила» лучшим был признан проект из ЮАР «Дикие сердца» (</w:t>
      </w:r>
      <w:proofErr w:type="spellStart"/>
      <w:r>
        <w:t>Wild</w:t>
      </w:r>
      <w:proofErr w:type="spellEnd"/>
      <w:r>
        <w:t xml:space="preserve"> </w:t>
      </w:r>
      <w:proofErr w:type="spellStart"/>
      <w:r>
        <w:t>Hearts</w:t>
      </w:r>
      <w:proofErr w:type="spellEnd"/>
      <w:r>
        <w:t xml:space="preserve">, образовательная программа для детей в возрасте от 3 до 9 лет) и его автор </w:t>
      </w:r>
      <w:proofErr w:type="spellStart"/>
      <w:r>
        <w:t>Джони</w:t>
      </w:r>
      <w:proofErr w:type="spellEnd"/>
      <w:r>
        <w:t xml:space="preserve"> </w:t>
      </w:r>
      <w:proofErr w:type="spellStart"/>
      <w:r>
        <w:t>Пиерс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Зяйл</w:t>
      </w:r>
      <w:proofErr w:type="spellEnd"/>
      <w:r>
        <w:t>. </w:t>
      </w:r>
    </w:p>
    <w:p w14:paraId="31D72109" w14:textId="77777777" w:rsidR="004D52BD" w:rsidRDefault="004D52BD" w:rsidP="004D52BD">
      <w:r>
        <w:t> </w:t>
      </w:r>
    </w:p>
    <w:p w14:paraId="251B192F" w14:textId="4BEFB2DD" w:rsidR="004D52BD" w:rsidRDefault="004D52BD" w:rsidP="004D52BD">
      <w:r>
        <w:t>Церемонию награждения открыла председатель Совета Евразийского женского форума, сенатор Российской Федерации </w:t>
      </w:r>
      <w:r w:rsidRPr="004D52BD">
        <w:rPr>
          <w:b/>
          <w:bCs/>
        </w:rPr>
        <w:t>Галина Карелова</w:t>
      </w:r>
      <w:r>
        <w:t>. В своем выступлении она подчеркнула: «Экологичность стала сквозным трендом для многих сфер жизни и неотъемлемой частью социальных и экономических процессов. Ключевая роль в этом принадлежит женщинам. Число заявок, поступивших на конкурс, – свидетельство высокой готовности женщин действовать и брать на себя ответственность за улучшение экологической ситуации на местном, региональном и глобальном уровне. Их проекты – это ответ на реальный запрос общества».</w:t>
      </w:r>
    </w:p>
    <w:p w14:paraId="1BA1DB6C" w14:textId="77777777" w:rsidR="004D52BD" w:rsidRDefault="004D52BD" w:rsidP="004D52BD">
      <w:r>
        <w:t> </w:t>
      </w:r>
    </w:p>
    <w:p w14:paraId="2B6B6C51" w14:textId="77777777" w:rsidR="004D52BD" w:rsidRDefault="004D52BD" w:rsidP="004D52BD">
      <w:r>
        <w:t>«Конкурс объединил вокруг себя большое количество неравнодушных участниц из разных стран мира. Это – целая экосистема женщин-лидеров, которые способны менять мышление крупных промышленных корпораций, внедрять новые бизнес-подходы для достижения общих экологических целей. Для «Росатома» как лидера ESG-повестки подобные инициативы имеют стратегическое значение. Мы готовы оказать всестороннюю поддержку проектам-победителям. Важно помочь этим идеям масштабироваться, в том числе через международное сотрудничество», – подчеркнула член жюри конкурса, заместитель генерального директора по персоналу госкорпорации «Росатом» </w:t>
      </w:r>
      <w:r w:rsidRPr="00340AAF">
        <w:rPr>
          <w:b/>
          <w:bCs/>
        </w:rPr>
        <w:t>Татьяна Терентьева</w:t>
      </w:r>
      <w:r>
        <w:t>. </w:t>
      </w:r>
    </w:p>
    <w:p w14:paraId="53272E1A" w14:textId="77777777" w:rsidR="004D52BD" w:rsidRDefault="004D52BD" w:rsidP="004D52BD">
      <w:r>
        <w:t> </w:t>
      </w:r>
    </w:p>
    <w:p w14:paraId="21206AA6" w14:textId="4F265130" w:rsidR="004D52BD" w:rsidRDefault="004D52BD" w:rsidP="004D52BD">
      <w:r>
        <w:lastRenderedPageBreak/>
        <w:t>«Росатом» и Совет Евразийского женского форума объявили на церемонии, что инициатива «Зелёное будущее» будет иметь продолжение. Ее цель – не только выявлять сильные идеи, но и формировать международную экосистему женского лидерства в сфере экологии, где лучшие практики получают ресурсы для масштабирования, а женщины-новаторы – поддержку единомышленников из стран БРИКС. В частности, «Росатом» пригласил </w:t>
      </w:r>
      <w:proofErr w:type="spellStart"/>
      <w:r>
        <w:t>Лусиану</w:t>
      </w:r>
      <w:proofErr w:type="spellEnd"/>
      <w:r>
        <w:t xml:space="preserve"> Родригес </w:t>
      </w:r>
      <w:proofErr w:type="spellStart"/>
      <w:r>
        <w:t>Орики</w:t>
      </w:r>
      <w:proofErr w:type="spellEnd"/>
      <w:r w:rsidR="00340AAF">
        <w:t xml:space="preserve"> </w:t>
      </w:r>
      <w:r>
        <w:t>к совместной работе на полях предстоящей Конференции ООН по климату в Бразилии (COP-30).</w:t>
      </w:r>
    </w:p>
    <w:p w14:paraId="73A8158E" w14:textId="77777777" w:rsidR="004D52BD" w:rsidRDefault="004D52BD" w:rsidP="004D52BD">
      <w:r>
        <w:t> </w:t>
      </w:r>
    </w:p>
    <w:p w14:paraId="124FCBB8" w14:textId="73B7D3AE" w:rsidR="004D52BD" w:rsidRDefault="004D52BD" w:rsidP="004D52BD">
      <w:r>
        <w:t xml:space="preserve">Полный список призёров представлен на </w:t>
      </w:r>
      <w:hyperlink r:id="rId10" w:history="1">
        <w:r w:rsidRPr="00340AAF">
          <w:rPr>
            <w:rStyle w:val="a4"/>
          </w:rPr>
          <w:t>сайте конкурса</w:t>
        </w:r>
      </w:hyperlink>
      <w:r>
        <w:t xml:space="preserve">. </w:t>
      </w:r>
    </w:p>
    <w:p w14:paraId="1A471150" w14:textId="77777777" w:rsidR="004D52BD" w:rsidRDefault="004D52BD" w:rsidP="004D52BD"/>
    <w:p w14:paraId="336FD7C5" w14:textId="37F2E9C8" w:rsidR="004D52BD" w:rsidRPr="00340AAF" w:rsidRDefault="00340AAF" w:rsidP="004D52BD">
      <w:pPr>
        <w:rPr>
          <w:b/>
          <w:bCs/>
        </w:rPr>
      </w:pPr>
      <w:r w:rsidRPr="00340AAF">
        <w:rPr>
          <w:b/>
          <w:bCs/>
        </w:rPr>
        <w:t>С</w:t>
      </w:r>
      <w:r w:rsidR="004D52BD" w:rsidRPr="00340AAF">
        <w:rPr>
          <w:b/>
          <w:bCs/>
        </w:rPr>
        <w:t>правк</w:t>
      </w:r>
      <w:r w:rsidRPr="00340AAF">
        <w:rPr>
          <w:b/>
          <w:bCs/>
        </w:rPr>
        <w:t>а</w:t>
      </w:r>
      <w:r w:rsidR="004D52BD" w:rsidRPr="00340AAF">
        <w:rPr>
          <w:b/>
          <w:bCs/>
        </w:rPr>
        <w:t>:</w:t>
      </w:r>
    </w:p>
    <w:p w14:paraId="64B572C3" w14:textId="77777777" w:rsidR="004D52BD" w:rsidRDefault="004D52BD" w:rsidP="004D52BD">
      <w:r>
        <w:t> </w:t>
      </w:r>
    </w:p>
    <w:p w14:paraId="200086A6" w14:textId="4BDD2230" w:rsidR="004D52BD" w:rsidRDefault="004D52BD" w:rsidP="004D52BD">
      <w:r w:rsidRPr="00340AAF">
        <w:rPr>
          <w:b/>
          <w:bCs/>
        </w:rPr>
        <w:t>I Международный конкурс женских экологических проектов стран БРИКС «Зеленое будущее»</w:t>
      </w:r>
      <w:r>
        <w:t> </w:t>
      </w:r>
      <w:r w:rsidR="00340AAF">
        <w:t>–</w:t>
      </w:r>
      <w:r>
        <w:t xml:space="preserve"> это инициатива, призванная привлечь внимание к экологическим проектам для их продвижения и обмена опытом между странами БРИКС. Организован Советом Евразийского женского форума (ЕЖФ) и госкорпорацией «Росатом». Его цель – выявить международные корпоративные практики в сфере экологии, продвигать и тиражировать лучшие экологические проекты в странах БРИКС, а также создавать возможности для развития междунар</w:t>
      </w:r>
      <w:bookmarkStart w:id="0" w:name="_GoBack"/>
      <w:bookmarkEnd w:id="0"/>
      <w:r>
        <w:t>одных эко-проектов в России и формировать сети для международного экологического сотрудничества. Конкурс призван способствовать выполнению Казанской декларации XVI Саммита БРИКС об укреплении многосторонности для справедливого глобального развития и безопасности. В документе подчеркивается необходимость полного, равного и значимого участия женщин в мирных процессах.</w:t>
      </w:r>
    </w:p>
    <w:p w14:paraId="4F3A3FAF" w14:textId="77777777" w:rsidR="004D52BD" w:rsidRDefault="004D52BD" w:rsidP="004D52BD">
      <w:r>
        <w:t> </w:t>
      </w:r>
    </w:p>
    <w:p w14:paraId="08A9EAF4" w14:textId="77777777" w:rsidR="004D52BD" w:rsidRDefault="004D52BD" w:rsidP="004D52BD">
      <w:r>
        <w:t xml:space="preserve">Евразийский женский форум является крупнейшей международной площадкой, объединяющей женщин-лидеров из многих стран для диалога и выработки совместных решений по актуальным вопросам международного сотрудничества, устойчивого экономического развития, освоения новых технологий, обеспечения здорового образа жизни и экологической безопасности, продвижения социальных благотворительных проектов. Форум проводится на регулярной основе с 2015 года. Было проведено уже четыре форума, последний прошел в Санкт-Петербурге в сентябре 2024 года. Его тема была сформулирована так: «Женщины за укрепление доверия и глобальное сотрудничество», площадка форума объединила свыше 1,5 тыс. женщин из более чем 120 стран. </w:t>
      </w:r>
    </w:p>
    <w:p w14:paraId="79A745F7" w14:textId="77777777" w:rsidR="004D52BD" w:rsidRDefault="004D52BD" w:rsidP="004D52BD">
      <w:r>
        <w:t> </w:t>
      </w:r>
    </w:p>
    <w:p w14:paraId="2133FED5" w14:textId="77777777" w:rsidR="004D52BD" w:rsidRDefault="004D52BD" w:rsidP="004D52BD">
      <w:r>
        <w:t xml:space="preserve">Сообщество «Женщины атомной отрасли» объединяет более 3 тыс. женщин-специалистов и жительниц территорий присутствия «Росатома». Его география охватывает 41 регион России и 17 зарубежных стран. Участницы профессионального сообщества более четырех лет реализуют эко-инициативы у себя в городах. За этот период проведено более 160 эко-мероприятий, в которых приняли участие более 900 региональных </w:t>
      </w:r>
      <w:proofErr w:type="spellStart"/>
      <w:r>
        <w:t>экоактивистов</w:t>
      </w:r>
      <w:proofErr w:type="spellEnd"/>
      <w:r>
        <w:t>, представители 95 организаций по всей стране и ряде зарубежных стран (Армения, Сингапур, Египет, Турция и другие). Экологический трек сообщества охватывает такие направления как: сбор мусора, утилизация отходов и вторичная переработка, отказ от пластика, озеленение территорий, защита животных, экономия ресурсов, гуманитарная и благотворительная помощь, проведение просветительских эко-уроков.</w:t>
      </w:r>
    </w:p>
    <w:p w14:paraId="62C3ECA5" w14:textId="77777777" w:rsidR="004D52BD" w:rsidRDefault="004D52BD" w:rsidP="004D52BD"/>
    <w:p w14:paraId="115A69C9" w14:textId="77777777" w:rsidR="004D52BD" w:rsidRDefault="004D52BD" w:rsidP="004D52BD">
      <w:r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672B5F0E" w14:textId="06AEADFC" w:rsidR="00D54720" w:rsidRPr="00832639" w:rsidRDefault="00D54720" w:rsidP="004D52BD">
      <w:pPr>
        <w:jc w:val="center"/>
      </w:pPr>
    </w:p>
    <w:sectPr w:rsidR="00D54720" w:rsidRPr="0083263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68C4A" w14:textId="77777777" w:rsidR="00403215" w:rsidRDefault="00403215">
      <w:r>
        <w:separator/>
      </w:r>
    </w:p>
  </w:endnote>
  <w:endnote w:type="continuationSeparator" w:id="0">
    <w:p w14:paraId="3B44244B" w14:textId="77777777" w:rsidR="00403215" w:rsidRDefault="0040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62677" w14:textId="77777777" w:rsidR="00403215" w:rsidRDefault="00403215">
      <w:r>
        <w:separator/>
      </w:r>
    </w:p>
  </w:footnote>
  <w:footnote w:type="continuationSeparator" w:id="0">
    <w:p w14:paraId="004F0C41" w14:textId="77777777" w:rsidR="00403215" w:rsidRDefault="0040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BB0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E27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4EC1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AF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3EA2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3215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3BCE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A46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52BD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B6E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2AB2"/>
    <w:rsid w:val="008235EA"/>
    <w:rsid w:val="008326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4ACF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9701D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30C8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3303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3CED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340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118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4C8B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coaward.eaw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3</cp:revision>
  <dcterms:created xsi:type="dcterms:W3CDTF">2025-06-19T08:13:00Z</dcterms:created>
  <dcterms:modified xsi:type="dcterms:W3CDTF">2025-06-19T10:06:00Z</dcterms:modified>
</cp:coreProperties>
</file>