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АО «Туганский ГОК „Ильменит“» ввели в работу новое оборудование для производства концентратов редкоземельных металлов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Пуск провели заместитель председателя Правительства России Денис Мантуров и губернатор Томской области Владимир Мазур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Заместитель председателя Правительства Российской Федерации — министр промышленности и торговли Российской федерации Денис Мантуров, губернатор Томской области Владимир Мазур и первый заместитель руководителя горнорудного дивизиона Госкорпорации «Росатом» Алексей Шеметов приняли участие в церемонии запуска нового импортозамещенного оборудования для производства концентратов редкоземельных металлов (РЗМ) на АО «Туганский ГОК „Ильменит“» (ТГОК «Ильменит»).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Запуск был произведен после технического перевооружения и донастройки технологий переработки РЗМ.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«После открытия предприятия специалисты комбината отрабатывали технологию с целью повышения эффективности производства, частично произведена замена импортного оборудования на российские аналоги. Сегодня предприятие способно производить 575 тыс. тонн редкоземельной продукции в год. Мы планируем развитие предприятия и строительство второй очереди производительностью переработки 6,9 млн рудных песков в год», — сообщил в своей презентации первый заместитель руководителя горнорудного дивизиона Росатома Алексей Шеметов.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Заместитель председателя Правительства РФ Денис Мантуров в своем выступлении подчеркнул важность развития отрасли производства редкоземельных металлов для российской промышленности. «Проекты „Титан 1“ и „Титан 2“ перспективны для обеспечения сырьевого суверенитета России. Росатом представил подробнейший доклад о том, что делается и что планируется сделать в части развития Туганского месторождения. Рассчитываю, что Госкорпорация „Росатом“ и Правительство Российской Федерации будут и дальше сотрудничать по этому направлению. Это один из важнейших сегментов, который реализовывается у нас на глазах для обеспечения российской экономики редкоземельными и редкими металлами. Прошу коллег подготовить предложения для формирования действенного механизма мер государственной поддержки ТГОК „Ильменит“», — сказал он.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Губернатор Томской области Владимир Мазур поздравил коллектив комбината с очередным важным этапом становления нового производства и обещал поддержку региональными властями планов расширения производства: «ТГОК „Ильменит“ выполняет важнейшие задачи, которые поставил президент Российской Федерации для достижения технологического суверенитета. Сегодня предприятие закрывает вопросы импортозамещения, а также находит новые составляющие в продуктах, которые мы получаем из месторождения, для развития важнейших экономических цепочек».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конце мероприятия состоялось награждение отличившихся сотрудников комбината государственными и отраслевыми наградами.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АО «Туганский ГОК „Ильменит“» (ТГОК «Ильменит») — горнодобывающее предприятие, созданное в сентябре 2002 года с целью промышленной разработки Туганского месторождения ильменит-цирконовых песков. Основными продуктами являются цирконосодержащий и титаносодержащие концентраты, пески для стекольной промышленности и фракционированные пески. В 2023 году ГОК вошел в состав горнорудного дивизиона Госкорпорации «Росатом» (управляющая компания — АО «Атомредметзолото»), который консолидирует цепочку от добычи до производства РЗМ с целью обеспечения сырьевой независимости страны.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Горнорудный дивизион Росатома является производителем целого ряда редких и редкоземельных металлов, обеспечивая собственную российскую промышленность. Управляющая компания дивизиона — АО «Атомредметзолото». Она входит в число крупнейших производителей природного урана в мире, является лидером по добыче урана в России. Предприятия дивизиона осуществляют весь комплекс работ уранодобычи: от геологоразведки, опытных и проектных работ до рекультивации и вывода производственных объектов из эксплуатации. Более 60% урана добывается экономически эффективным и экологически безопасным методом скважинного подземного выщелачивания. Помимо добычи урана горнорудный дивизион активно развивает неурановые направления бизнеса. Реализовываются проекты добычи золота, лития, редких и редкоземельных металлов (титана, циркония, скандия, ниобия).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АО «Атомредметзолото» реализует проекты в рамках соглашения Росатома с Правительством РФ по направлению «Редкие и редкоземельные металлы» в составе дорожной карты развития высокотехнологичного направления «Технологии новых материалов и веществ». В рамках ее реализации планируется строительство 2-й очереди ТГОК «Ильменит» производительностью 7,5 млн тонн рудных песков в год. Увеличив плановые мощности производства на действующих предприятиях (АО «СМЗ», ООО «Ловозерский ГОК» и АО «Туганский ГОК „Ильменит“»), горнорудный дивизион Росатома сможет обеспечивать 100% отечественного производства тантала, ниобия, циркония, неодима, празеодима, лантана, церия, скандия и около 60% потребностей страны в титансодержащихся концентратах.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горнорудного дивизиона Росатома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AqmFbWYpgf8J8vyYT/2WezXvzA==">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2024-03-22T10:58:00Z</dcterms:created>
  <dc:creator>b v</dc:creator>
</cp:coreProperties>
</file>