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F30123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3202521" w:rsidR="00A514EF" w:rsidRPr="00A91A68" w:rsidRDefault="00AA25AB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6B526F7" w14:textId="77777777" w:rsidR="007C5A4B" w:rsidRPr="007C5A4B" w:rsidRDefault="007C5A4B" w:rsidP="007C5A4B">
      <w:pPr>
        <w:jc w:val="center"/>
        <w:rPr>
          <w:b/>
          <w:bCs/>
          <w:sz w:val="28"/>
          <w:szCs w:val="28"/>
        </w:rPr>
      </w:pPr>
      <w:r w:rsidRPr="007C5A4B">
        <w:rPr>
          <w:b/>
          <w:bCs/>
          <w:sz w:val="28"/>
          <w:szCs w:val="28"/>
        </w:rPr>
        <w:t>Горнорудный дивизион «Росатома» приступает к реализации проекта по освоению Широндукуйского месторождения</w:t>
      </w:r>
    </w:p>
    <w:p w14:paraId="4EA4C066" w14:textId="77777777" w:rsidR="007C5A4B" w:rsidRPr="007C5A4B" w:rsidRDefault="007C5A4B" w:rsidP="007C5A4B">
      <w:pPr>
        <w:jc w:val="center"/>
        <w:rPr>
          <w:i/>
          <w:iCs/>
        </w:rPr>
      </w:pPr>
      <w:r w:rsidRPr="007C5A4B">
        <w:rPr>
          <w:i/>
          <w:iCs/>
        </w:rPr>
        <w:t>Проект освоения нового месторождения получил положительное заключение Главгосэкспертизы</w:t>
      </w:r>
    </w:p>
    <w:p w14:paraId="2175EDC3" w14:textId="77777777" w:rsidR="007C5A4B" w:rsidRPr="007C5A4B" w:rsidRDefault="007C5A4B" w:rsidP="007C5A4B"/>
    <w:p w14:paraId="442F0A1C" w14:textId="7A27EA46" w:rsidR="007C5A4B" w:rsidRPr="007C5A4B" w:rsidRDefault="007C5A4B" w:rsidP="007C5A4B">
      <w:pPr>
        <w:rPr>
          <w:b/>
          <w:bCs/>
        </w:rPr>
      </w:pPr>
      <w:r w:rsidRPr="007C5A4B">
        <w:rPr>
          <w:b/>
          <w:bCs/>
        </w:rPr>
        <w:t>АО «ВНИПИпромтехнологии» (инжиниринговый центр Горнорудного дивизиона госкорпорации «Росатом») получил положительное заключение ФАУ «Главгосэкспертиза России» на проект освоения Широндукуйского месторождения Стрельцовского ураново-рудного района, расположенного в г. Краснокаменске Забайкальского края. Заказчиком проекта выступило ПАО «ППГХО» им. Е.П. Славского (уранодобывающее предприятие дивизиона).</w:t>
      </w:r>
    </w:p>
    <w:p w14:paraId="5BA3BDD2" w14:textId="77777777" w:rsidR="007C5A4B" w:rsidRPr="007C5A4B" w:rsidRDefault="007C5A4B" w:rsidP="007C5A4B">
      <w:r w:rsidRPr="007C5A4B">
        <w:t> </w:t>
      </w:r>
    </w:p>
    <w:p w14:paraId="33B5FF7A" w14:textId="77777777" w:rsidR="007C5A4B" w:rsidRPr="007C5A4B" w:rsidRDefault="007C5A4B" w:rsidP="007C5A4B">
      <w:r w:rsidRPr="007C5A4B">
        <w:t>В рамках работы над проектом специалисты инжинирингового центра провели инженерные изыскания, детально изучили природные и климатические условия территории, проанализировали отобранные пробы. Результаты легли в основу проектной документации, которая охватывает весь комплекс строительных работ, включая подземную часть рудника и поверхностные сооружения. Как следствие, проект успешно прошел проверку на соответствие действующим нормативам и стандартам безопасности. Кроме того, АО «ВНИПИпромтехнологии» подготовило технический проект отработки месторождения, уже получивший одобрение Федерального агентства по недропользованию ЦКР-ТПИ «Роснедра».</w:t>
      </w:r>
    </w:p>
    <w:p w14:paraId="6816AB28" w14:textId="77777777" w:rsidR="007C5A4B" w:rsidRPr="007C5A4B" w:rsidRDefault="007C5A4B" w:rsidP="007C5A4B"/>
    <w:p w14:paraId="48B11471" w14:textId="4A4B5ECA" w:rsidR="007C5A4B" w:rsidRPr="007C5A4B" w:rsidRDefault="007C5A4B" w:rsidP="007C5A4B">
      <w:r w:rsidRPr="007C5A4B">
        <w:t>«Положительное заключение – важный шаг в подготовке к освоению нового месторождения и расширению минерально-сырьевой базы “Росатома”. Наши специалисты имеют огромный опыт в проектировании сложных горнодобывающих объектов, и, я с уверенностью могу сказать, проект соответствует современным высоким стандартам безопасности и эффективности горнорудных работ», –</w:t>
      </w:r>
      <w:r>
        <w:t xml:space="preserve"> </w:t>
      </w:r>
      <w:r w:rsidRPr="007C5A4B">
        <w:t xml:space="preserve">отметил генеральный директор АО «ВНИПИпромтехнологии» </w:t>
      </w:r>
      <w:r w:rsidRPr="007C5A4B">
        <w:rPr>
          <w:b/>
          <w:bCs/>
        </w:rPr>
        <w:t>Андрей Гладышев</w:t>
      </w:r>
      <w:r w:rsidRPr="007C5A4B">
        <w:t>.</w:t>
      </w:r>
    </w:p>
    <w:p w14:paraId="4C6A1701" w14:textId="77777777" w:rsidR="007C5A4B" w:rsidRPr="007C5A4B" w:rsidRDefault="007C5A4B" w:rsidP="007C5A4B"/>
    <w:p w14:paraId="1D01670B" w14:textId="77777777" w:rsidR="007C5A4B" w:rsidRPr="007C5A4B" w:rsidRDefault="007C5A4B" w:rsidP="007C5A4B">
      <w:r w:rsidRPr="007C5A4B">
        <w:t>Следующим этапом реализации проекта станет начало строительных работ поверхностного комплекса, к которым ПАО «ППГХО» приступит уже в 2025 году. В настоящий момент ведутся горно-капитальные работы по IV горизонту подземного рудника № 1, необходимые для вскрытия Широндукуйского месторождения. Начать добычу планируется в 2028 году.</w:t>
      </w:r>
    </w:p>
    <w:p w14:paraId="59DAD721" w14:textId="77777777" w:rsidR="007C5A4B" w:rsidRPr="007C5A4B" w:rsidRDefault="007C5A4B" w:rsidP="007C5A4B"/>
    <w:p w14:paraId="3B7BE76D" w14:textId="168C403E" w:rsidR="007C5A4B" w:rsidRPr="007C5A4B" w:rsidRDefault="007C5A4B" w:rsidP="007C5A4B">
      <w:pPr>
        <w:rPr>
          <w:b/>
          <w:bCs/>
        </w:rPr>
      </w:pPr>
      <w:r w:rsidRPr="007C5A4B">
        <w:rPr>
          <w:b/>
          <w:bCs/>
        </w:rPr>
        <w:t>С</w:t>
      </w:r>
      <w:r w:rsidRPr="007C5A4B">
        <w:rPr>
          <w:b/>
          <w:bCs/>
        </w:rPr>
        <w:t>правк</w:t>
      </w:r>
      <w:r w:rsidRPr="007C5A4B">
        <w:rPr>
          <w:b/>
          <w:bCs/>
        </w:rPr>
        <w:t>а</w:t>
      </w:r>
      <w:r w:rsidRPr="007C5A4B">
        <w:rPr>
          <w:b/>
          <w:bCs/>
        </w:rPr>
        <w:t>:</w:t>
      </w:r>
    </w:p>
    <w:p w14:paraId="1B6A23A8" w14:textId="77777777" w:rsidR="007C5A4B" w:rsidRPr="007C5A4B" w:rsidRDefault="007C5A4B" w:rsidP="007C5A4B">
      <w:pPr>
        <w:rPr>
          <w:b/>
          <w:bCs/>
        </w:rPr>
      </w:pPr>
    </w:p>
    <w:p w14:paraId="51E69C74" w14:textId="2DA274A4" w:rsidR="007C5A4B" w:rsidRPr="007C5A4B" w:rsidRDefault="007C5A4B" w:rsidP="007C5A4B">
      <w:r w:rsidRPr="007C5A4B">
        <w:rPr>
          <w:b/>
          <w:bCs/>
        </w:rPr>
        <w:t>АО «ВНИПИпромтехнологии»</w:t>
      </w:r>
      <w:r w:rsidRPr="007C5A4B">
        <w:t xml:space="preserve"> – российский инжиниринговый центр Горнорудного дивизиона </w:t>
      </w:r>
      <w:r>
        <w:t>г</w:t>
      </w:r>
      <w:r w:rsidRPr="007C5A4B">
        <w:t>оскорпорации «Росатом», занимающийся проектированием предприятий горнодобывающей промышленности и объектов атомной промышленности, а также экологических, энергетических и гражданских объектов.</w:t>
      </w:r>
    </w:p>
    <w:p w14:paraId="170CDF5E" w14:textId="77777777" w:rsidR="007C5A4B" w:rsidRPr="007C5A4B" w:rsidRDefault="007C5A4B" w:rsidP="007C5A4B"/>
    <w:p w14:paraId="63E1C8BA" w14:textId="3FABF116" w:rsidR="007C5A4B" w:rsidRPr="007C5A4B" w:rsidRDefault="007C5A4B" w:rsidP="007C5A4B">
      <w:r w:rsidRPr="007C5A4B">
        <w:rPr>
          <w:b/>
          <w:bCs/>
        </w:rPr>
        <w:lastRenderedPageBreak/>
        <w:t>ПАО «ППГХО им. Е.П. Славского» (предприятие Горнорудного дивизиона госкорпорации «Росатом»)</w:t>
      </w:r>
      <w:r w:rsidRPr="007C5A4B">
        <w:t xml:space="preserve"> – крупнейшее в Забайкальском крае многоотраслевое горнодобывающее и перерабатывающее предприятие, флагман российской уранодобывающей отрасли. Основной вид деятельности – производство закиси-окиси урана с целью ее дальнейшего обогащения на предприятиях ядерного топливного цикла </w:t>
      </w:r>
      <w:r>
        <w:t>г</w:t>
      </w:r>
      <w:r w:rsidRPr="007C5A4B">
        <w:t>оскорпорации «Росатом».</w:t>
      </w:r>
    </w:p>
    <w:p w14:paraId="67DE6E85" w14:textId="77777777" w:rsidR="007C5A4B" w:rsidRPr="007C5A4B" w:rsidRDefault="007C5A4B" w:rsidP="007C5A4B"/>
    <w:p w14:paraId="5B42D42F" w14:textId="13334A07" w:rsidR="007C5A4B" w:rsidRPr="007C5A4B" w:rsidRDefault="007C5A4B" w:rsidP="007C5A4B">
      <w:r w:rsidRPr="007C5A4B">
        <w:t>Широндукуйское молибден-урановое месторождение является частью Стрельцовского ураново-рудного района и расположено в восьми километрах от города Краснокаменск в Забайкальском крае. Лицензию на эксплуатацию месторождения ПАО «ППГХО им. Е. П. Славского» приобрело в феврале 2025 года. Учтенные запасы урана в категории С1С2 составляют 8 000 тонн, запасы молибдена по категории С2  - 40 тонн. Ожидается, что освоение месторождения станет важным этапом в развитии уранодобывающей отрасли России (его минерально-сырьевая база позволит не только поддержать плановые объёмы добычи урана, но и обеспечит долгосрочное развитие Краснокаменска – «урановой столицы» России).</w:t>
      </w:r>
    </w:p>
    <w:p w14:paraId="2DD2F02F" w14:textId="77777777" w:rsidR="007C5A4B" w:rsidRPr="007C5A4B" w:rsidRDefault="007C5A4B" w:rsidP="007C5A4B"/>
    <w:p w14:paraId="1054FE23" w14:textId="77777777" w:rsidR="007C5A4B" w:rsidRPr="007C5A4B" w:rsidRDefault="007C5A4B" w:rsidP="007C5A4B">
      <w:r w:rsidRPr="007C5A4B">
        <w:t>Российская промышленность наращивает выпуск необходимой продукции, укрепляя технологический суверенитет страны. Этому способствует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данных. АО «Росатом Недра» принимает активное участие в этой работе.</w:t>
      </w:r>
    </w:p>
    <w:p w14:paraId="0D30D192" w14:textId="1140B30A" w:rsidR="00623A44" w:rsidRPr="007C5A4B" w:rsidRDefault="00623A44" w:rsidP="007C5A4B"/>
    <w:sectPr w:rsidR="00623A44" w:rsidRPr="007C5A4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391A1" w14:textId="77777777" w:rsidR="002204A2" w:rsidRDefault="002204A2">
      <w:r>
        <w:separator/>
      </w:r>
    </w:p>
  </w:endnote>
  <w:endnote w:type="continuationSeparator" w:id="0">
    <w:p w14:paraId="77FA95FA" w14:textId="77777777" w:rsidR="002204A2" w:rsidRDefault="0022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962F" w14:textId="77777777" w:rsidR="002204A2" w:rsidRDefault="002204A2">
      <w:r>
        <w:separator/>
      </w:r>
    </w:p>
  </w:footnote>
  <w:footnote w:type="continuationSeparator" w:id="0">
    <w:p w14:paraId="735E5FC8" w14:textId="77777777" w:rsidR="002204A2" w:rsidRDefault="0022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E3BAD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7F60C3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77B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2025-08-08T08:02:00Z</dcterms:created>
  <dcterms:modified xsi:type="dcterms:W3CDTF">2025-08-08T08:02:00Z</dcterms:modified>
</cp:coreProperties>
</file>