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на Ближнем Востоке и в Северной Африке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Офис Росатома в регионе расположен в г. Дубай (ОАЭ). Региональный центр открыт в 2016 году и курирует деятельность в странах региона Ближний Восток и Северная Африка. Помимо этого, открыты страновые офисы в Турции и Египте.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Проекты Росатома в Турции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АЭС «Аккую»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государственная корпорация по атомной энергии «Росатом» реализует проект по сооружению атомной электростанции «Аккую» на основе Межправительственного соглашения, подписанного между Правительством Российской Федерации и Правительством Турецкой Республики 12 мая 2010 года. АЭС «Аккую» строится в районе Гюльнар провинции Мерсин. Станция будет состоять из четырех энергоблоков с реакторами ВВЭР-1200 поколения III+ мощностью 1200 МВт каждый. Расчетный срок службы АЭС «Аккую» — 60 лет с продлением еще на 20 лет. Это крупнейший проект в истории российско-турецких отношений и один из мировых крупнейших центров атомного строительства.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ввода в эксплуатацию АЭС будет вырабатывать около 35 млрд кВт∙ч в год, что достаточно для энергоснабжения такого крупного мегаполиса, как Стамбул. АЭС «Аккую» будет покрывать до 10% потребности Турецкой Республики в электроэнергии.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отвечает всем современным требованиям мирового ядерного сообщества, закрепленным в нормах безопасности Международного агентства по атомной энергии (МАГАТЭ) и Международной консультативной группы по ядерной безопасности, и требованиям Клуба европейских эксплуатирующих организаций (EUR).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Текущий статус по проекту АЭС «Аккую»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Строительство ведется на площадке всех четырех энергоблоков одновременно. 27 апреля 2023 года на площадку АЭС «Аккую» доставлена первая партия свежего ядерного топлива, благодаря чему станция получила статус объекта ядерной энергетики. К настоящему времени на б</w:t>
      </w:r>
      <w:r w:rsidDel="00000000" w:rsidR="00000000" w:rsidRPr="00000000">
        <w:rPr>
          <w:rtl w:val="0"/>
        </w:rPr>
        <w:t xml:space="preserve">локе</w:t>
      </w:r>
      <w:r w:rsidDel="00000000" w:rsidR="00000000" w:rsidRPr="00000000">
        <w:rPr>
          <w:rtl w:val="0"/>
        </w:rPr>
        <w:t xml:space="preserve"> № 1 завершено бетонирование фундаментных плит реакторного отделения и машинного зала, установлена ловушка расплава, установлены в проектное положение корпус реактора, парогенераторы, завершена сварка главного циркуляционного трубопровода, установлен компенсатор давления, завершен монтаж и бетонирование купола внутренней защитной оболочки, выполнен монтаж системы охлаждения активной зоны и монтаж системы преднапряжения защитной оболочки (СПЗО); в машинном зале завершен монтаж кровли и установлен грузоподъемный мостовой кран, выполняется сборка турбоагрегата. На блоке № 2 установлена ловушка расплава, завершено бетонирование фундаментных плит реакторного отделения и машзала, смонтированы пять ярусов ВЗО, установлен в проектное положение корпус реактора, выполнена облицовка шахты реактора. На участке сооружения блока № 3 завершено армирование и бетонирование фундамента реакторного отделения и здания турбины, установлена ловушка расплава, смонтированы четыре яруса ВЗО, в реакторном отделении установлена в проектное положение ферма-консоль. На участке сооружения блока № 4 выполнено бетонирование фундаментных плит здания турбины и реакторного здания, установлена ловушка расплава.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Персонал и развитие местных сообществ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сегодняшний день на площадке строительства АЭС занято более 25 тыс. человек, около 80% из них — граждане Турции. Создание рабочих мест на проекте АЭС «Аккую» и в смежных секторах обеспечит условия для роста населения региона до 30 тыс. человек и, соответственно, для развития рынка товаров и услуг, транспортной и жилищной инфраструктуры, гостиничного бизнеса, сферы общественного питания и др.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При реализации проекта особое внимание уделяется увеличению степени локализации — привлечению турецких компаний. Для этого сформирована расширенная рабочая группа по локализации.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Подготовка персонала для АЭС «Аккую»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Активно развивается сотрудничество по подготовке турецкого персонала для будущей АЭС.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За период с 2011 по 2023 гг. в российском Национальном исследовательском ядерном университете «МИФИ» и в Санкт-Петербургском государственном политехническом университете Петра Великого (СПбПУ) завершили обучение по атомным и смежным специальностям 319 специалистов из Турции. В 2023 году 53 выпускника бакалавриата турецких вузов успешно прошли вступительные испытания и продолжат обучение по атомным и смежным направлениям магистратуры в Национальном исследовательском университете «Московском энергетическом институте» (НИУ «МЭИ») и Национальном исследовательском ядерном университете «Московском инженерно-физическом институте» (НИЯУ «МИФИ»).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В феврале 2023 года началось строительство жилого городка для эксплуатационного персонала АЭС «Аккую». Сооружение городка позволит решить вопрос компактного расселения персонала, обеспечит комфортные условия проживания сотрудников и минимизацию социальных рисков. Городок рассчитан на проживание более 6 тыс. человек. На территории жилого района предусмотрено строительство детского сада и школы, магазинов, ресторанов и кафе, медицинского пункта и аптеки, спортивного и общественно-культурного комплексов, отеля. Будут оборудованы детские и спортивные площадки и общая зона отдыха для всех жителей. Строительство будет проводиться в три этапа, по завершении первой очереди планируется сдать в эксплуатацию более 800 квартир, школу на 1000 учащихся и детский сад на 450 мест. По окончании всех </w:t>
      </w:r>
      <w:r w:rsidDel="00000000" w:rsidR="00000000" w:rsidRPr="00000000">
        <w:rPr>
          <w:rtl w:val="0"/>
        </w:rPr>
        <w:t xml:space="preserve">трех</w:t>
      </w:r>
      <w:r w:rsidDel="00000000" w:rsidR="00000000" w:rsidRPr="00000000">
        <w:rPr>
          <w:rtl w:val="0"/>
        </w:rPr>
        <w:t xml:space="preserve"> очередей будет готово более 2700 квартир. Площадь жилого городка составит более 700 тыс. </w:t>
      </w:r>
      <w:r w:rsidDel="00000000" w:rsidR="00000000" w:rsidRPr="00000000">
        <w:rPr>
          <w:color w:val="4d5156"/>
          <w:highlight w:val="white"/>
          <w:rtl w:val="0"/>
        </w:rPr>
        <w:t xml:space="preserve">м²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Проекты Росатома в Египте</w:t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АЭС «Эль-Дабаа»</w:t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сегодняшний день крупнейшим совместным проектом в области энергетики для России и Египта является проект сооружения АЭС «Эль-Дабаа» — первой атомной электростанции в Египте, которая строится в городе Эль-Дабаа провинции Матрух на берегу Средиземного моря, примерно в 300 км к северо-западу от Каира. АЭС будет состоять из четырех энергоблоков мощностью по 1200 МВт каждый с реакторами типа ВВЭР-1200 (водо-водяной энергетический реактор) поколения III+. Сооружение АЭС осуществляется в соответствии с пакетом контрактов, вступивших в силу 11 декабря 2017 года. Госкорпорация «Росатом»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соглашения Росатом построит специальное хранилище и поставит контейнеры для хранения отработавшего ядерного топлива.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в стадии сооружения находятся все четыре энергоблока АЭС «Эль-Дабаа».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На данный момент в сооружении АЭС занято более 16 000 человек. Площадка АЭС «Эль-Дабаа» — крупнейший проект по сооружению АЭС в Африке и самый масштабный проект мирового атомного строительства (наряду с АЭС «Аккую» в Турции, где Госкорпорация «Росатом» ведет сооружение четырехблочной атомной станции).</w:t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Подготовка персонала для АЭС «Эль-Дабаа»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части обучения персонала Росатом уже реализует обязательства по обучению эксплуатирующего персонала будущей станции. В частности, ведется обучение в Санкт-Петербургском филиале Технической академии. В рамках реализации проекта до 2028 года Госкорпорация «Росатом» обучит порядка 1700 специалистов АЭС «Эль-Дабаа». Будущий персонал египетской АЭС не только получит теоретические знания, но и пройдет практическую подготовку и стажировку на российской АЭС.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Прочие направления сотрудничества</w:t>
      </w:r>
    </w:p>
    <w:p w:rsidR="00000000" w:rsidDel="00000000" w:rsidP="00000000" w:rsidRDefault="00000000" w:rsidRPr="00000000" w14:paraId="0000003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  <w:t xml:space="preserve">Помимо флагманского проекта — строительства первой в Египте атомной электростанции «Эль-Дабаа», — ведется сотрудничество по поставке компонентов низкообогащенного ядерного топлива для второго исследовательского реактора, действующего в Египте, — реактора ETRR-2. В феврале 2024 года Новосибирский завод химконцентратов (ПАО «НЗХК», предприятие Топливной компании Росатома «ТВЭЛ») и Организация по атомной энергии Египта (EAEA) подписали контрактные документы на поставку в Египет компонентов низкообогащенного ядерного топлива. Сотрудничество осуществляется в рамках долгосрочного контракта на экспорт в Египет компонентов ядерного топлива для реактора ETRR-2. Номенклатура продукции включает урановые компоненты, а также изделия из алюминиевого сплава и порошка алюминия.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Активно развивается сотрудничество по изотопному направлению (Росатом — мировой лидер по номенклатуре изотопной продукции). В частности, в июле 2022 года АО «В/о «Изотоп» и компания EGIT, один из ведущих провайдеров услуг по неразрушающему контролю в Египте, подписали соглашение о развитии сотрудничества в области поставок изотопов промышленного назначения.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  <w:t xml:space="preserve">В июне 2023 года состоялось подписание соглашения между АО «Русатом РДС» и египетской компанией Med Pharma Group. Согласно соглашению, стороны договорились о развитии дальнейшего научно-технического сотрудничества и внедрении применения монооксида азота на базе аппарата «Тианокс» в медицинскую практику в Арабской Республике Египет.</w:t>
      </w:r>
    </w:p>
    <w:p w:rsidR="00000000" w:rsidDel="00000000" w:rsidP="00000000" w:rsidRDefault="00000000" w:rsidRPr="00000000" w14:paraId="0000003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BKE0i73uk85K5fzAG2BjJa+7qA==">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2024-03-19T10:29:00Z</dcterms:created>
  <dc:creator>b v</dc:creator>
</cp:coreProperties>
</file>