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При поддержке Росатома в Университете «Сириус» стартовал набор в Весеннюю школу робототехники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рамках образовательного интенсива пройдут обучение 100 студентов бакалавриата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С 15 по 20 апреля в Научно-технологическом университете «Сириус» при поддержке Госкорпорации «Росатом» пройдет Весенняя школа робототехники «Современные методы робототехники и теории управления».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предстоящего интенсива слушатели узнают об актуальных подходах в исследовании проблем механики, робототехники и теории управления, познакомятся с постановками тематических задач в приложениях, а также приобретут навыки использования аналитических и численных методов их решения.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Об актуальной технологической повестке Росатома в области роботизации расскажут авторитетные ученые и признанные эксперты Госкорпорации. Тем, кто пройдет отбор, представится уникальная возможность познакомиться с людьми, стоявшими у истоков развития современной робототехники.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Подать заявку на участие в программе могут студенты 4-го курса бакалавриата, обучающиеся в российских вузах по профильным направлениям. Всем участникам на время обучения будут предоставлены бесплатный проезд, проживание и питание. Подать заявку можно до 21 марта включительно, заполнив электронную форму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по ссылке</w:t>
        </w:r>
      </w:hyperlink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Образовательный модуль «Современные методы робототехники и теории управления» — часть базовой профессиональной подготовки магистратуры «Математическая робототехника и искусственный интеллект» Университета «Сириус», которую курирует Росатом в рамках одного из направлений реализации дорожной карты сотрудничества с образовательным фондом «Талант и успех». 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Дорожная карта была подписана 3 декабря 2022 года на площадке II Конгресса молодых ученых в Сочи. В рамках ее реализации Росатом курирует магистратуру по направлению «Математическая робототехника и искусственный интеллект», а также участвует в организации образовательных модулей «Методы управления движением робототехнических систем», «Математические основы робототехники», «Неполноприводные механические системы», «Автономная навигация мобильных роботов», «Частотные методы исследования нелинейных систем», «Методы оценивания, калибровки и комбинации измерений, лаборатории сетевого и серверного инжиниринга» и в организации ФабЛаба быстрого прототипирования на основе отечественных робототехнических систем и производственных технологий. Кроме того, для студентов университета проводятся практические занятия и выездные стажировки на предприятиях атомной отрасли. В планах — открытие диджитал-центра Росатома на базе Научно-технологического университета «Сириус», который объединит молодых специалистов, преподавателей и экспертов Госкорпорации в сфере ИТ.</w:t>
        <w:br w:type="textWrapping"/>
        <w:br w:type="textWrapping"/>
        <w:t xml:space="preserve">Правительство РФ и крупные российские компании уделяют большое внимание планомерной работе для создания условий, способствующих раскрытию и реализации потенциала молодежи.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Корпоративной Академии Росатома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siriusuniversity.ru/admission/educational-modules-and-activities/informatsionnie-tehnologii-i-iskusstvennii-intellekt/sovremennie-metodi-robototehniki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TI5d7+VSw59Zdw0pvMIDvfnDaw==">CgMxLjA4AGojChRzdWdnZXN0LnVzemN6dDN0ZWhnOBILU3RyYW5nZSBDYXRqIwoUc3VnZ2VzdC4xcWZtamQ3Z285MnkSC1N0cmFuZ2UgQ2F0aiMKFHN1Z2dlc3QuNmt6dHI5MnExc3h0EgtTdHJhbmdlIENhdGojChRzdWdnZXN0LmozNnR3M2MwbDY0dBILU3RyYW5nZSBDYXRqIwoUc3VnZ2VzdC51ZGN6dDBwN25sdGESC1N0cmFuZ2UgQ2F0aiIKE3N1Z2dlc3QuZTJja3o1NGZ2YjcSC1N0cmFuZ2UgQ2F0aiMKFHN1Z2dlc3QubDB3M3A1NHhkdjljEgtTdHJhbmdlIENhdGojChRzdWdnZXN0Ljl0YW9ydWMzMDYydRILU3RyYW5nZSBDYXRqIgoTc3VnZ2VzdC54aGdyamg3enV6MxILU3RyYW5nZSBDYXRyITF0U19MN3RZbVNCZTItV2JMVVFFdlhjbmJNUXY2Y1pV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2024-03-13T13:28:00Z</dcterms:created>
  <dc:creator>b v</dc:creator>
</cp:coreProperties>
</file>