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929CE0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6DF6AC7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E77E5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6470F0F9" w14:textId="77777777" w:rsidR="00925A98" w:rsidRPr="00925A98" w:rsidRDefault="00925A98" w:rsidP="00925A98">
      <w:pPr>
        <w:jc w:val="center"/>
        <w:rPr>
          <w:b/>
          <w:bCs/>
          <w:sz w:val="28"/>
          <w:szCs w:val="28"/>
        </w:rPr>
      </w:pPr>
      <w:r w:rsidRPr="00925A98">
        <w:rPr>
          <w:b/>
          <w:bCs/>
          <w:sz w:val="28"/>
          <w:szCs w:val="28"/>
        </w:rPr>
        <w:t>При поддержке Горнорудного дивизиона «Росатома» в аэропорту Краснокаменска началось строительство нового пассажирского терминала</w:t>
      </w:r>
    </w:p>
    <w:p w14:paraId="5BD97D83" w14:textId="77777777" w:rsidR="00925A98" w:rsidRPr="00925A98" w:rsidRDefault="00925A98" w:rsidP="00925A98">
      <w:pPr>
        <w:jc w:val="center"/>
        <w:rPr>
          <w:i/>
          <w:iCs/>
        </w:rPr>
      </w:pPr>
      <w:r w:rsidRPr="00925A98">
        <w:rPr>
          <w:i/>
          <w:iCs/>
        </w:rPr>
        <w:t>Первым этапом обновления аэропорта станет ремонт взлетно-посадочной полосы</w:t>
      </w:r>
    </w:p>
    <w:p w14:paraId="41B0EA80" w14:textId="77777777" w:rsidR="00925A98" w:rsidRPr="00925A98" w:rsidRDefault="00925A98" w:rsidP="00925A98"/>
    <w:p w14:paraId="0EB1C92A" w14:textId="77777777" w:rsidR="00925A98" w:rsidRDefault="00925A98" w:rsidP="00925A98">
      <w:r w:rsidRPr="00925A98">
        <w:rPr>
          <w:b/>
          <w:bCs/>
        </w:rPr>
        <w:t>При поддержке Горнорудного дивизиона «Росатома» (управляющая компания – «Росатом Недра»)</w:t>
      </w:r>
      <w:r w:rsidRPr="00925A98">
        <w:t xml:space="preserve"> </w:t>
      </w:r>
      <w:r w:rsidRPr="00925A98">
        <w:rPr>
          <w:b/>
          <w:bCs/>
        </w:rPr>
        <w:t>в аэропорту Краснокаменска (Забайкальский край) началось строительство нового пассажирского терминала.</w:t>
      </w:r>
      <w:r w:rsidRPr="00925A98">
        <w:t xml:space="preserve"> Работы выполняются в рамках соглашения между </w:t>
      </w:r>
      <w:r>
        <w:t>п</w:t>
      </w:r>
      <w:r w:rsidRPr="00925A98">
        <w:t>равительством Забайкальского края, «Росатом Недра» и «</w:t>
      </w:r>
      <w:proofErr w:type="spellStart"/>
      <w:r w:rsidRPr="00925A98">
        <w:t>Новапорт</w:t>
      </w:r>
      <w:proofErr w:type="spellEnd"/>
      <w:r w:rsidRPr="00925A98">
        <w:t xml:space="preserve"> Холдинг» (реконструкция аэропортового комплекса в Краснокаменске входит в мастер-план развития «урановой столицы России»). </w:t>
      </w:r>
    </w:p>
    <w:p w14:paraId="031B67DB" w14:textId="77777777" w:rsidR="00925A98" w:rsidRDefault="00925A98" w:rsidP="00925A98"/>
    <w:p w14:paraId="3B20F728" w14:textId="557EF8CB" w:rsidR="00925A98" w:rsidRPr="00925A98" w:rsidRDefault="00925A98" w:rsidP="00925A98">
      <w:r w:rsidRPr="00925A98">
        <w:t xml:space="preserve">Стартовал ремонт взлетно-посадочной полосы </w:t>
      </w:r>
      <w:r w:rsidRPr="00463259">
        <w:t>–</w:t>
      </w:r>
      <w:r w:rsidRPr="00925A98">
        <w:t xml:space="preserve"> необходимое условие для стабильного и безопасного авиасообщения, возобновления полетов с использованием более вместительных воздушных судов, а также для открытия новых направлений. Также началось строительство нового здания аэровокзала. Подрядчиком выступает международная архитектурно-строительная компания </w:t>
      </w:r>
      <w:proofErr w:type="spellStart"/>
      <w:r w:rsidRPr="00925A98">
        <w:t>Alpbau</w:t>
      </w:r>
      <w:proofErr w:type="spellEnd"/>
      <w:r w:rsidRPr="00925A98">
        <w:t xml:space="preserve">, имеющая опыт возведения сложных конструкций из дерева. Ожидается, что с учетом климатических особенностей Краснокаменска использование натуральных материалов позволит сделать здание теплым, экологичным и комфортным. </w:t>
      </w:r>
    </w:p>
    <w:p w14:paraId="7AB69E62" w14:textId="77777777" w:rsidR="00925A98" w:rsidRPr="00925A98" w:rsidRDefault="00925A98" w:rsidP="00925A98"/>
    <w:p w14:paraId="4AE7022C" w14:textId="02A1C882" w:rsidR="00925A98" w:rsidRPr="00925A98" w:rsidRDefault="00925A98" w:rsidP="00925A98">
      <w:r w:rsidRPr="00925A98">
        <w:t xml:space="preserve">«Поддерживаем </w:t>
      </w:r>
      <w:r>
        <w:t>п</w:t>
      </w:r>
      <w:r w:rsidRPr="00925A98">
        <w:t xml:space="preserve">равительство Забайкалья в повышении транспортной доступности в Краснокаменске. Видим свою задачу в том, чтобы жители увидели результат: удобный и современный терминал, более вместительные суда, регулярные рейсы как в Читу, так и за пределы региона. Работаем над тем, чтобы необходимые для этого условия появились как можно скорее», </w:t>
      </w:r>
      <w:r w:rsidRPr="00463259">
        <w:t>–</w:t>
      </w:r>
      <w:r w:rsidRPr="00925A98">
        <w:t xml:space="preserve"> прокомментировал заместитель генерального директора АО «Росатом Недра» </w:t>
      </w:r>
      <w:r w:rsidRPr="00925A98">
        <w:rPr>
          <w:b/>
          <w:bCs/>
        </w:rPr>
        <w:t>Роман Копин</w:t>
      </w:r>
      <w:r w:rsidRPr="00925A98">
        <w:t>.</w:t>
      </w:r>
    </w:p>
    <w:p w14:paraId="5C9B55F7" w14:textId="77777777" w:rsidR="007565F4" w:rsidRPr="00925A98" w:rsidRDefault="007565F4" w:rsidP="00925A98"/>
    <w:sectPr w:rsidR="007565F4" w:rsidRPr="00925A98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37BC0" w14:textId="77777777" w:rsidR="00E51514" w:rsidRDefault="00E51514">
      <w:r>
        <w:separator/>
      </w:r>
    </w:p>
  </w:endnote>
  <w:endnote w:type="continuationSeparator" w:id="0">
    <w:p w14:paraId="49633C84" w14:textId="77777777" w:rsidR="00E51514" w:rsidRDefault="00E5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1D494" w14:textId="77777777" w:rsidR="00E51514" w:rsidRDefault="00E51514">
      <w:r>
        <w:separator/>
      </w:r>
    </w:p>
  </w:footnote>
  <w:footnote w:type="continuationSeparator" w:id="0">
    <w:p w14:paraId="6497EACB" w14:textId="77777777" w:rsidR="00E51514" w:rsidRDefault="00E51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434A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D57E1"/>
    <w:rsid w:val="000E346F"/>
    <w:rsid w:val="000E7184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3E30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62F9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05D9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A4AF0"/>
    <w:rsid w:val="007A4E25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0350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76A6C"/>
    <w:rsid w:val="008826E8"/>
    <w:rsid w:val="00883AC5"/>
    <w:rsid w:val="00884ED7"/>
    <w:rsid w:val="00890FC8"/>
    <w:rsid w:val="00893227"/>
    <w:rsid w:val="00897149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412F"/>
    <w:rsid w:val="008C7006"/>
    <w:rsid w:val="008D2E0A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25A98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0C49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0313"/>
    <w:rsid w:val="00A91A68"/>
    <w:rsid w:val="00A93A7C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E77E5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83ABA"/>
    <w:rsid w:val="00D955E1"/>
    <w:rsid w:val="00DA109D"/>
    <w:rsid w:val="00DA250B"/>
    <w:rsid w:val="00DA5601"/>
    <w:rsid w:val="00DA7EB7"/>
    <w:rsid w:val="00DB1AFE"/>
    <w:rsid w:val="00DB332E"/>
    <w:rsid w:val="00DC1F89"/>
    <w:rsid w:val="00DC2985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51514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11"/>
    <w:rsid w:val="00F978F4"/>
    <w:rsid w:val="00FA3CF7"/>
    <w:rsid w:val="00FA48EF"/>
    <w:rsid w:val="00FA63D4"/>
    <w:rsid w:val="00FA7199"/>
    <w:rsid w:val="00FB0EEB"/>
    <w:rsid w:val="00FB2CA4"/>
    <w:rsid w:val="00FD2788"/>
    <w:rsid w:val="00FE2B2D"/>
    <w:rsid w:val="00FE3BC3"/>
    <w:rsid w:val="00FE4539"/>
    <w:rsid w:val="00FE5117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2025-04-25T12:18:00Z</dcterms:created>
  <dcterms:modified xsi:type="dcterms:W3CDTF">2025-04-25T12:18:00Z</dcterms:modified>
</cp:coreProperties>
</file>