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482B09E">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AB231C9" w:rsidR="00A514EF" w:rsidRPr="00A91A68" w:rsidRDefault="003F5AC4" w:rsidP="00A91A68">
            <w:pPr>
              <w:ind w:right="560"/>
              <w:jc w:val="right"/>
              <w:rPr>
                <w:sz w:val="28"/>
                <w:szCs w:val="28"/>
              </w:rPr>
            </w:pPr>
            <w:r>
              <w:rPr>
                <w:sz w:val="28"/>
                <w:szCs w:val="28"/>
              </w:rPr>
              <w:t>1</w:t>
            </w:r>
            <w:r w:rsidR="00EF6CD3">
              <w:rPr>
                <w:sz w:val="28"/>
                <w:szCs w:val="28"/>
                <w:lang w:val="en-US"/>
              </w:rPr>
              <w:t>5</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41DCC9A1" w14:textId="096FDB1E" w:rsidR="00A573C8" w:rsidRPr="00A573C8" w:rsidRDefault="00A573C8" w:rsidP="00A573C8">
      <w:pPr>
        <w:jc w:val="center"/>
        <w:rPr>
          <w:b/>
          <w:bCs/>
          <w:sz w:val="28"/>
          <w:szCs w:val="28"/>
        </w:rPr>
      </w:pPr>
      <w:r w:rsidRPr="00A573C8">
        <w:rPr>
          <w:b/>
          <w:bCs/>
          <w:sz w:val="28"/>
          <w:szCs w:val="28"/>
        </w:rPr>
        <w:t>«Росатом» представил на Power Uzbekistan-2025 ключевые технологии для энергетического развития региона</w:t>
      </w:r>
    </w:p>
    <w:p w14:paraId="4E30053F" w14:textId="0792BE98" w:rsidR="00A573C8" w:rsidRPr="00A573C8" w:rsidRDefault="00A573C8" w:rsidP="00A573C8">
      <w:pPr>
        <w:jc w:val="center"/>
        <w:rPr>
          <w:i/>
          <w:iCs/>
        </w:rPr>
      </w:pPr>
      <w:r w:rsidRPr="00A573C8">
        <w:rPr>
          <w:i/>
          <w:iCs/>
        </w:rPr>
        <w:t>Посетители стенда госкорпорации наблюдали запуск производства оборудования для первой атомной электростанции Узбекистана и ознакомились с преимуществами технологий «Росатома»</w:t>
      </w:r>
    </w:p>
    <w:p w14:paraId="234620F9" w14:textId="77777777" w:rsidR="00A573C8" w:rsidRPr="00A573C8" w:rsidRDefault="00A573C8" w:rsidP="00A573C8">
      <w:r w:rsidRPr="00A573C8">
        <w:t> </w:t>
      </w:r>
    </w:p>
    <w:p w14:paraId="546BB730" w14:textId="51E9FF6E" w:rsidR="00A573C8" w:rsidRPr="00A573C8" w:rsidRDefault="00A573C8" w:rsidP="00A573C8">
      <w:r w:rsidRPr="00A573C8">
        <w:rPr>
          <w:b/>
          <w:bCs/>
        </w:rPr>
        <w:t xml:space="preserve">С 13 по 15 мая в Международном выставочном центре </w:t>
      </w:r>
      <w:proofErr w:type="spellStart"/>
      <w:r w:rsidRPr="00A573C8">
        <w:rPr>
          <w:b/>
          <w:bCs/>
        </w:rPr>
        <w:t>CAEx</w:t>
      </w:r>
      <w:proofErr w:type="spellEnd"/>
      <w:r w:rsidRPr="00A573C8">
        <w:rPr>
          <w:b/>
          <w:bCs/>
        </w:rPr>
        <w:t xml:space="preserve"> в Ташкенте прошла Энергетическая неделя Узбекистана UEW 2025 и выставка Power Uzbekistan-2025, на которой «Росатом» представил технологические решения в области атомной энергетики. </w:t>
      </w:r>
      <w:r w:rsidRPr="00A573C8">
        <w:t>В рамках деловой программы форума представители «Росатома» приняли участие в стратегических сессиях, посвящённых энергетическому балансу, мирному атому и кадровому развитию, вопросам инклюзии. На экспозиции «Росатома» были представлены макеты атомных станций малой мощности (АСММ). Ключевым мероприятием на стенде «Росатома» стала презентация начала разливки специальной легированной стали для корпуса одного из реакторов</w:t>
      </w:r>
      <w:r>
        <w:t xml:space="preserve"> </w:t>
      </w:r>
      <w:r w:rsidRPr="00A573C8">
        <w:t>РИТМ-200Н, который станет «сердцем» сооружаемой в Узбекистане атомной станции малой мощности.  Проект станции предусматривает шесть реакторов мощностью по 55 МВт каждый. Участие «Росатома» в форуме направлено на развитие устойчивого партнерства и реализацию совместных энергетических проектов.</w:t>
      </w:r>
    </w:p>
    <w:p w14:paraId="435F9842" w14:textId="77777777" w:rsidR="00A573C8" w:rsidRPr="00A573C8" w:rsidRDefault="00A573C8" w:rsidP="00A573C8">
      <w:r w:rsidRPr="00A573C8">
        <w:t> </w:t>
      </w:r>
    </w:p>
    <w:p w14:paraId="4561046D" w14:textId="15FFE829" w:rsidR="00A573C8" w:rsidRPr="00A573C8" w:rsidRDefault="00A573C8" w:rsidP="00A573C8">
      <w:r w:rsidRPr="00A573C8">
        <w:t>«В условиях глобального энергетического перехода мы предлагаем не только готовые решения атомных станций малой мощности, но</w:t>
      </w:r>
      <w:r>
        <w:t xml:space="preserve"> </w:t>
      </w:r>
      <w:r w:rsidRPr="00A573C8">
        <w:t>подход к созданию устойчивой энергосистемы с надежным базовым источником генерации и прогнозируемыми на десятилетия вперед ценами на электроэнергию. Мы исходим из системного понимания: устойчивое будущее требует сочетания локальных ресурсов, международной кооперации и подготовки нового поколения специалистов. На площадке Power Uzbekistan формируются не просто бизнес-связи, а долгосрочные решения для перспективного будущего с устойчивой энергосистемой»,</w:t>
      </w:r>
      <w:r>
        <w:t xml:space="preserve"> </w:t>
      </w:r>
      <w:r w:rsidRPr="00A573C8">
        <w:t xml:space="preserve">– отметил глава регионального центра «Росатом Центральная Азия» </w:t>
      </w:r>
      <w:r w:rsidRPr="00A573C8">
        <w:rPr>
          <w:b/>
          <w:bCs/>
        </w:rPr>
        <w:t xml:space="preserve">Алексей </w:t>
      </w:r>
      <w:proofErr w:type="spellStart"/>
      <w:r w:rsidRPr="00A573C8">
        <w:rPr>
          <w:b/>
          <w:bCs/>
        </w:rPr>
        <w:t>Дремучев</w:t>
      </w:r>
      <w:proofErr w:type="spellEnd"/>
      <w:r w:rsidRPr="00A573C8">
        <w:t>.</w:t>
      </w:r>
    </w:p>
    <w:p w14:paraId="35F3AB61" w14:textId="77777777" w:rsidR="00A573C8" w:rsidRPr="00A573C8" w:rsidRDefault="00A573C8" w:rsidP="00A573C8">
      <w:r w:rsidRPr="00A573C8">
        <w:t> </w:t>
      </w:r>
    </w:p>
    <w:p w14:paraId="600283A6" w14:textId="157A2ADD" w:rsidR="00A573C8" w:rsidRPr="00A573C8" w:rsidRDefault="00A573C8" w:rsidP="00A573C8">
      <w:pPr>
        <w:rPr>
          <w:b/>
          <w:bCs/>
        </w:rPr>
      </w:pPr>
      <w:r w:rsidRPr="00A573C8">
        <w:rPr>
          <w:b/>
          <w:bCs/>
        </w:rPr>
        <w:t>Справка</w:t>
      </w:r>
      <w:r w:rsidRPr="00A573C8">
        <w:rPr>
          <w:b/>
          <w:bCs/>
        </w:rPr>
        <w:t>:</w:t>
      </w:r>
    </w:p>
    <w:p w14:paraId="5B816838" w14:textId="77777777" w:rsidR="00A573C8" w:rsidRPr="00A573C8" w:rsidRDefault="00A573C8" w:rsidP="00A573C8">
      <w:r w:rsidRPr="00A573C8">
        <w:t> </w:t>
      </w:r>
    </w:p>
    <w:p w14:paraId="0E882249" w14:textId="77777777" w:rsidR="00A573C8" w:rsidRDefault="00A573C8" w:rsidP="00A573C8">
      <w:r w:rsidRPr="00A573C8">
        <w:t xml:space="preserve">27 мая 2024 года в ходе государственного визита Президента России Владимира Путина в Узбекистан в присутствии глав государств России и Узбекистана был подписан протокол о внесении изменений в межправительственное соглашение о сотрудничестве между двумя странами в строительстве в Узбекистане атомной электростанции, суть которых состоит в расширении сотрудничества для строительства в Узбекистане атомной электростанции малой мощности (АСММ) по российскому проекту.  Также следом на полях мероприятия акционерное общество «Атомстройэкспорт» (Инжиниринговый дивизион госкорпорации «Росатом») и ГП «Дирекция по строительству АЭС» при Агентстве по атомной энергии при кабинете министров Республики Узбекистан подписали контракт на сооружение атомной электростанции малой мощности в Узбекистане. Проект предусматривает строительство в Джизакской области </w:t>
      </w:r>
      <w:r w:rsidRPr="00A573C8">
        <w:lastRenderedPageBreak/>
        <w:t>Узбекистана АСММ по российскому проекту мощностью 330 МВт: шесть реакторов мощностью 55 МВт каждый.</w:t>
      </w:r>
    </w:p>
    <w:p w14:paraId="0F64BCEB" w14:textId="77777777" w:rsidR="00A573C8" w:rsidRPr="00A573C8" w:rsidRDefault="00A573C8" w:rsidP="00A573C8"/>
    <w:p w14:paraId="1797FA40" w14:textId="77777777" w:rsidR="00A573C8" w:rsidRDefault="00A573C8" w:rsidP="00A573C8">
      <w:r w:rsidRPr="00A573C8">
        <w:t>Предварительные работы по проекту АСММ начались летом 2024 года: в июне на площадке будущей атомной станции состоялось первое заседание Штаба по сооружению, на котором были определены первоочередные задачи, выполнение которых позволит в регламентные сроки начать работу. В апреле 2025 года началось сооружение строительно-монтажной базы (СМБ), которая обеспечит необходимые площади для административных и производственных зданий на весь период сооружения энергоблоков АСММ. Также здесь планируется разместить складское хозяйство и цеха укрупненной сборки.</w:t>
      </w:r>
    </w:p>
    <w:p w14:paraId="2D010328" w14:textId="77777777" w:rsidR="00A573C8" w:rsidRPr="00A573C8" w:rsidRDefault="00A573C8" w:rsidP="00A573C8"/>
    <w:p w14:paraId="3C6837C7" w14:textId="77777777" w:rsidR="00A573C8" w:rsidRPr="00A573C8" w:rsidRDefault="00A573C8" w:rsidP="00A573C8">
      <w:r w:rsidRPr="00A573C8">
        <w:t>13 мая Машиностроительный дивизион «Росатома» начал изготовление реакторного оборудования для АСММ в Узбекистане: был отлит слиток из специальной легированной стали весом 205 тонн, из которого будет создан корпус будущего реактора РИТМ-200Н.</w:t>
      </w:r>
    </w:p>
    <w:p w14:paraId="2D26814A" w14:textId="490ECFBB" w:rsidR="003F5AC4" w:rsidRPr="00A573C8" w:rsidRDefault="003F5AC4" w:rsidP="00A573C8"/>
    <w:sectPr w:rsidR="003F5AC4" w:rsidRPr="00A573C8">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CF56" w14:textId="77777777" w:rsidR="00BB23B7" w:rsidRDefault="00BB23B7">
      <w:r>
        <w:separator/>
      </w:r>
    </w:p>
  </w:endnote>
  <w:endnote w:type="continuationSeparator" w:id="0">
    <w:p w14:paraId="587A7A80" w14:textId="77777777" w:rsidR="00BB23B7" w:rsidRDefault="00BB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51F01" w14:textId="77777777" w:rsidR="00BB23B7" w:rsidRDefault="00BB23B7">
      <w:r>
        <w:separator/>
      </w:r>
    </w:p>
  </w:footnote>
  <w:footnote w:type="continuationSeparator" w:id="0">
    <w:p w14:paraId="7159B13B" w14:textId="77777777" w:rsidR="00BB23B7" w:rsidRDefault="00BB2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73F92"/>
    <w:rsid w:val="00074811"/>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D1A0A"/>
    <w:rsid w:val="000D46EA"/>
    <w:rsid w:val="000E346F"/>
    <w:rsid w:val="000E7184"/>
    <w:rsid w:val="000F28EA"/>
    <w:rsid w:val="000F5F70"/>
    <w:rsid w:val="00100588"/>
    <w:rsid w:val="00102D27"/>
    <w:rsid w:val="00105E59"/>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516D"/>
    <w:rsid w:val="00187068"/>
    <w:rsid w:val="0019004B"/>
    <w:rsid w:val="001926DA"/>
    <w:rsid w:val="00193898"/>
    <w:rsid w:val="00194CC8"/>
    <w:rsid w:val="00195F84"/>
    <w:rsid w:val="001B54E7"/>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37878"/>
    <w:rsid w:val="002406EC"/>
    <w:rsid w:val="00243E30"/>
    <w:rsid w:val="002457A5"/>
    <w:rsid w:val="00247350"/>
    <w:rsid w:val="00254E8B"/>
    <w:rsid w:val="00254FD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C0ACA"/>
    <w:rsid w:val="002C1B9B"/>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3393"/>
    <w:rsid w:val="00303786"/>
    <w:rsid w:val="00305153"/>
    <w:rsid w:val="00305D2F"/>
    <w:rsid w:val="0030605B"/>
    <w:rsid w:val="00307B2E"/>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FE9"/>
    <w:rsid w:val="003D4D61"/>
    <w:rsid w:val="003E1378"/>
    <w:rsid w:val="003E1606"/>
    <w:rsid w:val="003E3D4C"/>
    <w:rsid w:val="003E41AC"/>
    <w:rsid w:val="003E58E8"/>
    <w:rsid w:val="003E5CCD"/>
    <w:rsid w:val="003E6405"/>
    <w:rsid w:val="003F19E0"/>
    <w:rsid w:val="003F1A47"/>
    <w:rsid w:val="003F258F"/>
    <w:rsid w:val="003F5AC4"/>
    <w:rsid w:val="004008EA"/>
    <w:rsid w:val="00407C11"/>
    <w:rsid w:val="00420CE7"/>
    <w:rsid w:val="00425555"/>
    <w:rsid w:val="00430244"/>
    <w:rsid w:val="004305D9"/>
    <w:rsid w:val="004316E7"/>
    <w:rsid w:val="00431A08"/>
    <w:rsid w:val="00436BA3"/>
    <w:rsid w:val="0044046A"/>
    <w:rsid w:val="00441EA3"/>
    <w:rsid w:val="00443A2D"/>
    <w:rsid w:val="004445A8"/>
    <w:rsid w:val="004446B1"/>
    <w:rsid w:val="004455B7"/>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6C87"/>
    <w:rsid w:val="004F70E3"/>
    <w:rsid w:val="004F7E19"/>
    <w:rsid w:val="00503397"/>
    <w:rsid w:val="005036B5"/>
    <w:rsid w:val="00504699"/>
    <w:rsid w:val="00507ADC"/>
    <w:rsid w:val="0051089D"/>
    <w:rsid w:val="00510930"/>
    <w:rsid w:val="0051370A"/>
    <w:rsid w:val="00514080"/>
    <w:rsid w:val="0051616D"/>
    <w:rsid w:val="00520495"/>
    <w:rsid w:val="00522A3D"/>
    <w:rsid w:val="00522C2A"/>
    <w:rsid w:val="005230C8"/>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1A53"/>
    <w:rsid w:val="005E4941"/>
    <w:rsid w:val="005E5209"/>
    <w:rsid w:val="005F056F"/>
    <w:rsid w:val="005F307C"/>
    <w:rsid w:val="005F5785"/>
    <w:rsid w:val="005F7BAE"/>
    <w:rsid w:val="00601A77"/>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5DB5"/>
    <w:rsid w:val="0071031B"/>
    <w:rsid w:val="0071111B"/>
    <w:rsid w:val="00717AE9"/>
    <w:rsid w:val="0072458A"/>
    <w:rsid w:val="007314C2"/>
    <w:rsid w:val="00733C59"/>
    <w:rsid w:val="00734503"/>
    <w:rsid w:val="00734F63"/>
    <w:rsid w:val="00742D73"/>
    <w:rsid w:val="007436F4"/>
    <w:rsid w:val="00751C2B"/>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607C"/>
    <w:rsid w:val="00841376"/>
    <w:rsid w:val="00841B82"/>
    <w:rsid w:val="00842296"/>
    <w:rsid w:val="008463D4"/>
    <w:rsid w:val="00856DFB"/>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E0AB4"/>
    <w:rsid w:val="008E55DD"/>
    <w:rsid w:val="008E66DF"/>
    <w:rsid w:val="008F6384"/>
    <w:rsid w:val="009023A2"/>
    <w:rsid w:val="00902B37"/>
    <w:rsid w:val="00902C62"/>
    <w:rsid w:val="00903EB0"/>
    <w:rsid w:val="00905A01"/>
    <w:rsid w:val="00914AC1"/>
    <w:rsid w:val="009174D7"/>
    <w:rsid w:val="00932570"/>
    <w:rsid w:val="0093279B"/>
    <w:rsid w:val="009351C6"/>
    <w:rsid w:val="00935F9A"/>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A38FB"/>
    <w:rsid w:val="009B2BB5"/>
    <w:rsid w:val="009B3136"/>
    <w:rsid w:val="009B3E7E"/>
    <w:rsid w:val="009C141D"/>
    <w:rsid w:val="009C1805"/>
    <w:rsid w:val="009C6F20"/>
    <w:rsid w:val="009E601A"/>
    <w:rsid w:val="009F018D"/>
    <w:rsid w:val="009F0DAE"/>
    <w:rsid w:val="009F117C"/>
    <w:rsid w:val="009F2841"/>
    <w:rsid w:val="009F448A"/>
    <w:rsid w:val="009F59B1"/>
    <w:rsid w:val="00A01D34"/>
    <w:rsid w:val="00A043AE"/>
    <w:rsid w:val="00A052B1"/>
    <w:rsid w:val="00A12678"/>
    <w:rsid w:val="00A221C0"/>
    <w:rsid w:val="00A25227"/>
    <w:rsid w:val="00A27C2B"/>
    <w:rsid w:val="00A31743"/>
    <w:rsid w:val="00A33C78"/>
    <w:rsid w:val="00A347DF"/>
    <w:rsid w:val="00A42F71"/>
    <w:rsid w:val="00A459D5"/>
    <w:rsid w:val="00A514EF"/>
    <w:rsid w:val="00A52E6B"/>
    <w:rsid w:val="00A573C8"/>
    <w:rsid w:val="00A61103"/>
    <w:rsid w:val="00A61425"/>
    <w:rsid w:val="00A64FFE"/>
    <w:rsid w:val="00A748C2"/>
    <w:rsid w:val="00A8792D"/>
    <w:rsid w:val="00A91A68"/>
    <w:rsid w:val="00A9484D"/>
    <w:rsid w:val="00A95188"/>
    <w:rsid w:val="00AA4F21"/>
    <w:rsid w:val="00AA50A3"/>
    <w:rsid w:val="00AA511A"/>
    <w:rsid w:val="00AA5918"/>
    <w:rsid w:val="00AA5AB1"/>
    <w:rsid w:val="00AB39CA"/>
    <w:rsid w:val="00AB605D"/>
    <w:rsid w:val="00AC21F2"/>
    <w:rsid w:val="00AC6C9F"/>
    <w:rsid w:val="00AD240B"/>
    <w:rsid w:val="00AE1AE8"/>
    <w:rsid w:val="00AE473A"/>
    <w:rsid w:val="00AE5C2F"/>
    <w:rsid w:val="00AF2AEF"/>
    <w:rsid w:val="00AF3DE0"/>
    <w:rsid w:val="00B060F8"/>
    <w:rsid w:val="00B07AF0"/>
    <w:rsid w:val="00B13065"/>
    <w:rsid w:val="00B1413E"/>
    <w:rsid w:val="00B148D2"/>
    <w:rsid w:val="00B15B71"/>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693C"/>
    <w:rsid w:val="00B67D47"/>
    <w:rsid w:val="00B71A7A"/>
    <w:rsid w:val="00B72299"/>
    <w:rsid w:val="00B7639A"/>
    <w:rsid w:val="00B80FB1"/>
    <w:rsid w:val="00B82346"/>
    <w:rsid w:val="00B85B39"/>
    <w:rsid w:val="00B86811"/>
    <w:rsid w:val="00B951A5"/>
    <w:rsid w:val="00B9592F"/>
    <w:rsid w:val="00B97D9D"/>
    <w:rsid w:val="00BA02B2"/>
    <w:rsid w:val="00BB23B7"/>
    <w:rsid w:val="00BB427B"/>
    <w:rsid w:val="00BB4761"/>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62DA"/>
    <w:rsid w:val="00BE7D4A"/>
    <w:rsid w:val="00BF04BE"/>
    <w:rsid w:val="00BF14B7"/>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5651"/>
    <w:rsid w:val="00CA00A8"/>
    <w:rsid w:val="00CA143B"/>
    <w:rsid w:val="00CA378D"/>
    <w:rsid w:val="00CA45D2"/>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45A5"/>
    <w:rsid w:val="00D0571F"/>
    <w:rsid w:val="00D05F10"/>
    <w:rsid w:val="00D06754"/>
    <w:rsid w:val="00D06C74"/>
    <w:rsid w:val="00D07B60"/>
    <w:rsid w:val="00D07E18"/>
    <w:rsid w:val="00D14466"/>
    <w:rsid w:val="00D16B1A"/>
    <w:rsid w:val="00D20F8D"/>
    <w:rsid w:val="00D215BC"/>
    <w:rsid w:val="00D23C54"/>
    <w:rsid w:val="00D26511"/>
    <w:rsid w:val="00D273A9"/>
    <w:rsid w:val="00D3091A"/>
    <w:rsid w:val="00D3255D"/>
    <w:rsid w:val="00D41360"/>
    <w:rsid w:val="00D42A60"/>
    <w:rsid w:val="00D46A52"/>
    <w:rsid w:val="00D46BB8"/>
    <w:rsid w:val="00D474C6"/>
    <w:rsid w:val="00D52611"/>
    <w:rsid w:val="00D5743D"/>
    <w:rsid w:val="00D60BD0"/>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2E07"/>
    <w:rsid w:val="00E669F8"/>
    <w:rsid w:val="00E66FA0"/>
    <w:rsid w:val="00E70F7A"/>
    <w:rsid w:val="00E71900"/>
    <w:rsid w:val="00E72501"/>
    <w:rsid w:val="00E734CF"/>
    <w:rsid w:val="00E83ABE"/>
    <w:rsid w:val="00E85C36"/>
    <w:rsid w:val="00E86612"/>
    <w:rsid w:val="00E9136E"/>
    <w:rsid w:val="00E91EDE"/>
    <w:rsid w:val="00E93325"/>
    <w:rsid w:val="00E96CA9"/>
    <w:rsid w:val="00EA2144"/>
    <w:rsid w:val="00EA447C"/>
    <w:rsid w:val="00EA6F88"/>
    <w:rsid w:val="00EB282B"/>
    <w:rsid w:val="00EB385D"/>
    <w:rsid w:val="00EB7132"/>
    <w:rsid w:val="00EC036C"/>
    <w:rsid w:val="00EC0C6F"/>
    <w:rsid w:val="00EC3AEF"/>
    <w:rsid w:val="00EC6D8B"/>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1D54"/>
    <w:rsid w:val="00F6410B"/>
    <w:rsid w:val="00F64214"/>
    <w:rsid w:val="00F65C4E"/>
    <w:rsid w:val="00F65FF5"/>
    <w:rsid w:val="00F71396"/>
    <w:rsid w:val="00F744AE"/>
    <w:rsid w:val="00F76484"/>
    <w:rsid w:val="00F90789"/>
    <w:rsid w:val="00F92F8C"/>
    <w:rsid w:val="00F93650"/>
    <w:rsid w:val="00F978F4"/>
    <w:rsid w:val="00FA3CF7"/>
    <w:rsid w:val="00FA48EF"/>
    <w:rsid w:val="00FA63D4"/>
    <w:rsid w:val="00FA7199"/>
    <w:rsid w:val="00FA765F"/>
    <w:rsid w:val="00FB1BD7"/>
    <w:rsid w:val="00FB2CA4"/>
    <w:rsid w:val="00FD2788"/>
    <w:rsid w:val="00FD29A1"/>
    <w:rsid w:val="00FE2B2D"/>
    <w:rsid w:val="00FE3BC3"/>
    <w:rsid w:val="00FE4539"/>
    <w:rsid w:val="00FE5117"/>
    <w:rsid w:val="00FE5130"/>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564</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2025-05-15T13:01:00Z</dcterms:created>
  <dcterms:modified xsi:type="dcterms:W3CDTF">2025-05-15T13:01:00Z</dcterms:modified>
</cp:coreProperties>
</file>