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CC12F6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F0742A5" w:rsidR="00A514EF" w:rsidRPr="00A91A68" w:rsidRDefault="00031A6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A2DCB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0971BC51" w14:textId="6CB76955" w:rsidR="00BD1FD8" w:rsidRPr="00BD1FD8" w:rsidRDefault="00BD1FD8" w:rsidP="00BD1FD8">
      <w:pPr>
        <w:jc w:val="center"/>
        <w:rPr>
          <w:b/>
          <w:bCs/>
          <w:sz w:val="28"/>
          <w:szCs w:val="28"/>
        </w:rPr>
      </w:pPr>
      <w:r w:rsidRPr="00BD1FD8">
        <w:rPr>
          <w:b/>
          <w:bCs/>
          <w:sz w:val="28"/>
          <w:szCs w:val="28"/>
        </w:rPr>
        <w:t>Состоялся первый выпуск на базовой кафедре информационных технологий в атомной энергетике РТУ МИРЭА</w:t>
      </w:r>
    </w:p>
    <w:p w14:paraId="6B5226CC" w14:textId="0A9FDDB4" w:rsidR="00BD1FD8" w:rsidRPr="00BD1FD8" w:rsidRDefault="00BD1FD8" w:rsidP="00BD1FD8">
      <w:pPr>
        <w:jc w:val="center"/>
        <w:rPr>
          <w:i/>
          <w:iCs/>
        </w:rPr>
      </w:pPr>
      <w:r w:rsidRPr="00BD1FD8">
        <w:rPr>
          <w:i/>
          <w:iCs/>
        </w:rPr>
        <w:t>Специалисты по направлению «Программная инженерия» были подготовлены при поддержке «Росатома»</w:t>
      </w:r>
    </w:p>
    <w:p w14:paraId="49A742DD" w14:textId="77777777" w:rsidR="00BD1FD8" w:rsidRPr="00BD1FD8" w:rsidRDefault="00BD1FD8" w:rsidP="00BD1FD8"/>
    <w:p w14:paraId="30BD01B6" w14:textId="4FD6AD40" w:rsidR="00BD1FD8" w:rsidRPr="00BD1FD8" w:rsidRDefault="00BD1FD8" w:rsidP="00BD1FD8">
      <w:pPr>
        <w:rPr>
          <w:b/>
          <w:bCs/>
        </w:rPr>
      </w:pPr>
      <w:r w:rsidRPr="00BD1FD8">
        <w:rPr>
          <w:b/>
          <w:bCs/>
        </w:rPr>
        <w:t xml:space="preserve">В Российском технологическом университете – МИРЭА (РТУ МИРЭА) состоялось торжественное вручение дипломов выпускникам кафедры информационных технологий в атомной энергетике, которые начали обучение по направлению «Программная инженерия» в 2022 году. Дипломы получили более 50 студентов профильной кафедры, создание которой инициировала госкорпорация «Росатом». </w:t>
      </w:r>
    </w:p>
    <w:p w14:paraId="5DF76C65" w14:textId="77777777" w:rsidR="00BD1FD8" w:rsidRPr="00BD1FD8" w:rsidRDefault="00BD1FD8" w:rsidP="00BD1FD8"/>
    <w:p w14:paraId="78065141" w14:textId="77777777" w:rsidR="00BD1FD8" w:rsidRPr="00BD1FD8" w:rsidRDefault="00BD1FD8" w:rsidP="00BD1FD8">
      <w:r w:rsidRPr="00BD1FD8">
        <w:t>За время обучения студенты получили не только теоретические знания, но и практические навыки работы с современными технологиями в сфере атомной энергетики. Партнерство университета и «Росатома» обеспечило учащимся доступ к передовым разработкам и реальным производственным задачам.</w:t>
      </w:r>
    </w:p>
    <w:p w14:paraId="25682067" w14:textId="77777777" w:rsidR="00BD1FD8" w:rsidRPr="00BD1FD8" w:rsidRDefault="00BD1FD8" w:rsidP="00BD1FD8"/>
    <w:p w14:paraId="6B66076C" w14:textId="77777777" w:rsidR="00BD1FD8" w:rsidRDefault="00BD1FD8" w:rsidP="00BD1FD8">
      <w:r w:rsidRPr="00BD1FD8">
        <w:t xml:space="preserve">С окончанием учебы выпускников поздравили представители университета и атомной отрасли. </w:t>
      </w:r>
    </w:p>
    <w:p w14:paraId="28431482" w14:textId="77777777" w:rsidR="00BD1FD8" w:rsidRDefault="00BD1FD8" w:rsidP="00BD1FD8"/>
    <w:p w14:paraId="542F7A70" w14:textId="77777777" w:rsidR="00BD1FD8" w:rsidRDefault="00BD1FD8" w:rsidP="00BD1FD8">
      <w:r w:rsidRPr="00BD1FD8">
        <w:t xml:space="preserve">Директор </w:t>
      </w:r>
      <w:r>
        <w:t>Д</w:t>
      </w:r>
      <w:r w:rsidRPr="00BD1FD8">
        <w:t xml:space="preserve">епартамента технологической независимости АСУ ТП и КИИ (автоматизированных систем управления технологическим процессом и критической информационной инфраструктуры) госкорпорации «Росатом» </w:t>
      </w:r>
      <w:r w:rsidRPr="00BD1FD8">
        <w:rPr>
          <w:b/>
          <w:bCs/>
        </w:rPr>
        <w:t xml:space="preserve">Михаил </w:t>
      </w:r>
      <w:proofErr w:type="spellStart"/>
      <w:r w:rsidRPr="00BD1FD8">
        <w:rPr>
          <w:b/>
          <w:bCs/>
        </w:rPr>
        <w:t>Лысачев</w:t>
      </w:r>
      <w:proofErr w:type="spellEnd"/>
      <w:r w:rsidRPr="00BD1FD8">
        <w:t xml:space="preserve"> отметил, что первый выпуск специалистов стал важным этапом в развитии образовательного проекта, направленного на подготовку высококвалифицированных кадров для атомной отрасли России. </w:t>
      </w:r>
    </w:p>
    <w:p w14:paraId="26AFD793" w14:textId="788A005D" w:rsidR="00BD1FD8" w:rsidRPr="00BD1FD8" w:rsidRDefault="00BD1FD8" w:rsidP="00BD1FD8">
      <w:r w:rsidRPr="00BD1FD8">
        <w:t>«Студенты прошли углубленную подготовку по специализированным программам, разработанным с учетом актуальных потребностей предприятий атомной энергетики. Уникальность программы подготовки ИТ-специалистов для атомной энергетики заключается в ее практико-ориентированности. Выпускники не только получают дипломы, но и сразу же предложения о трудоустройстве от ключевых игроков отрасли», – сказал он.</w:t>
      </w:r>
    </w:p>
    <w:p w14:paraId="42EDF92B" w14:textId="77777777" w:rsidR="00BD1FD8" w:rsidRPr="00BD1FD8" w:rsidRDefault="00BD1FD8" w:rsidP="00BD1FD8"/>
    <w:p w14:paraId="6A1D6856" w14:textId="77777777" w:rsidR="00BD1FD8" w:rsidRDefault="00BD1FD8" w:rsidP="00BD1FD8">
      <w:r w:rsidRPr="00BD1FD8">
        <w:t>Ожидается, что часть выпускников найдут работу в компаниях атомной отрасли (АО «</w:t>
      </w:r>
      <w:proofErr w:type="spellStart"/>
      <w:r w:rsidRPr="00BD1FD8">
        <w:t>Консист</w:t>
      </w:r>
      <w:proofErr w:type="spellEnd"/>
      <w:r w:rsidRPr="00BD1FD8">
        <w:t>-ОС», АО «</w:t>
      </w:r>
      <w:proofErr w:type="spellStart"/>
      <w:r w:rsidRPr="00BD1FD8">
        <w:t>Гринатом</w:t>
      </w:r>
      <w:proofErr w:type="spellEnd"/>
      <w:r w:rsidRPr="00BD1FD8">
        <w:t xml:space="preserve">», АО «Концерн Росэнергоатом» и других). </w:t>
      </w:r>
    </w:p>
    <w:p w14:paraId="3E7CCD80" w14:textId="5C4BD66A" w:rsidR="00BD1FD8" w:rsidRPr="00BD1FD8" w:rsidRDefault="00BD1FD8" w:rsidP="00BD1FD8">
      <w:r w:rsidRPr="00BD1FD8">
        <w:t>«Мы рады видеть в своих рядах молодых специалистов, которые уже сегодня готовы решать сложные задачи цифровизации атомной отрасли. Подобное взаимодействие – вклад в будущее нашей отрасли. Мы видим, как растет качество подготовки специалистов, и уверены, что выпускники университета станут надежной опорой для развития атомной энергетики России», – сказал генеральный директор АО «</w:t>
      </w:r>
      <w:proofErr w:type="spellStart"/>
      <w:r w:rsidRPr="00BD1FD8">
        <w:t>Консист</w:t>
      </w:r>
      <w:proofErr w:type="spellEnd"/>
      <w:r w:rsidRPr="00BD1FD8">
        <w:t xml:space="preserve">-ОС» </w:t>
      </w:r>
      <w:r w:rsidRPr="00BD1FD8">
        <w:rPr>
          <w:b/>
          <w:bCs/>
        </w:rPr>
        <w:t>Илья Холкин</w:t>
      </w:r>
      <w:r w:rsidRPr="00BD1FD8">
        <w:t>.</w:t>
      </w:r>
    </w:p>
    <w:p w14:paraId="54E46A09" w14:textId="77777777" w:rsidR="00BD1FD8" w:rsidRPr="00BD1FD8" w:rsidRDefault="00BD1FD8" w:rsidP="00BD1FD8"/>
    <w:p w14:paraId="59C4C07F" w14:textId="7075B86E" w:rsidR="00BD1FD8" w:rsidRPr="00BD1FD8" w:rsidRDefault="00BD1FD8" w:rsidP="00BD1FD8">
      <w:proofErr w:type="gramStart"/>
      <w:r w:rsidRPr="00BD1FD8">
        <w:t>«”Росатом</w:t>
      </w:r>
      <w:proofErr w:type="gramEnd"/>
      <w:r w:rsidRPr="00BD1FD8">
        <w:t xml:space="preserve">” демонстрирует передовые технологии мирового уровня, обладает эксклюзивными компетенциями и непрерывно расширяет сферу своей деятельности. Создание специализированной кафедры при поддержке ИТ-компаний “Росатома” на базе РТУ МИРЭА – значимое событие не только для вуза. Тесное взаимодействие университетов и ведущих </w:t>
      </w:r>
      <w:r w:rsidRPr="00BD1FD8">
        <w:lastRenderedPageBreak/>
        <w:t xml:space="preserve">предприятий страны – это перспективная модель развития российского высшего образования», – подчеркнул ректор РТУ МИРЭА </w:t>
      </w:r>
      <w:r w:rsidRPr="00BD1FD8">
        <w:rPr>
          <w:b/>
          <w:bCs/>
        </w:rPr>
        <w:t xml:space="preserve">Станислав </w:t>
      </w:r>
      <w:proofErr w:type="spellStart"/>
      <w:r w:rsidRPr="00BD1FD8">
        <w:rPr>
          <w:b/>
          <w:bCs/>
        </w:rPr>
        <w:t>Кудж</w:t>
      </w:r>
      <w:proofErr w:type="spellEnd"/>
      <w:r w:rsidRPr="00BD1FD8">
        <w:t>.</w:t>
      </w:r>
      <w:r>
        <w:t xml:space="preserve"> </w:t>
      </w:r>
    </w:p>
    <w:p w14:paraId="6C19B12F" w14:textId="77777777" w:rsidR="00BD1FD8" w:rsidRPr="00BD1FD8" w:rsidRDefault="00BD1FD8" w:rsidP="00BD1FD8"/>
    <w:p w14:paraId="30AF4B3E" w14:textId="79FB7FF7" w:rsidR="00BD1FD8" w:rsidRPr="00BD1FD8" w:rsidRDefault="00BD1FD8" w:rsidP="00BD1FD8">
      <w:r w:rsidRPr="00BD1FD8">
        <w:t>На данной момент по направлению «Программная инженерия» продолжают обучение более 200 студентов, что свидетельствует о растущем интересе молодежи к специальности и перспективах карьерного роста в сфере атомной энергетики.</w:t>
      </w:r>
    </w:p>
    <w:p w14:paraId="4FE6440B" w14:textId="77777777" w:rsidR="00BD1FD8" w:rsidRPr="00BD1FD8" w:rsidRDefault="00BD1FD8" w:rsidP="00BD1FD8"/>
    <w:p w14:paraId="4FCD2E84" w14:textId="540E2028" w:rsidR="00BD1FD8" w:rsidRPr="00BD1FD8" w:rsidRDefault="00BD1FD8" w:rsidP="00BD1FD8">
      <w:pPr>
        <w:rPr>
          <w:b/>
          <w:bCs/>
        </w:rPr>
      </w:pPr>
      <w:bookmarkStart w:id="0" w:name="_heading=h.hlsy7rp576yn"/>
      <w:bookmarkEnd w:id="0"/>
      <w:r w:rsidRPr="00BD1FD8">
        <w:rPr>
          <w:b/>
          <w:bCs/>
        </w:rPr>
        <w:t>С</w:t>
      </w:r>
      <w:r w:rsidRPr="00BD1FD8">
        <w:rPr>
          <w:b/>
          <w:bCs/>
        </w:rPr>
        <w:t>правк</w:t>
      </w:r>
      <w:r w:rsidRPr="00BD1FD8">
        <w:rPr>
          <w:b/>
          <w:bCs/>
        </w:rPr>
        <w:t>а</w:t>
      </w:r>
      <w:r w:rsidRPr="00BD1FD8">
        <w:rPr>
          <w:b/>
          <w:bCs/>
        </w:rPr>
        <w:t>:</w:t>
      </w:r>
    </w:p>
    <w:p w14:paraId="0D7E5399" w14:textId="7DFFB305" w:rsidR="00BD1FD8" w:rsidRPr="00BD1FD8" w:rsidRDefault="00BD1FD8" w:rsidP="00BD1FD8">
      <w:r w:rsidRPr="00BD1FD8">
        <w:br/>
      </w:r>
      <w:r w:rsidRPr="00BD1FD8">
        <w:rPr>
          <w:b/>
          <w:bCs/>
        </w:rPr>
        <w:t>Госкорпорация «Росатом»</w:t>
      </w:r>
      <w:r w:rsidRPr="00BD1FD8">
        <w:t xml:space="preserve"> – многопрофильный холдинг, объединяющий активы в энергетике, машиностроении, строительстве и других отраслях,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</w:t>
      </w:r>
      <w:r>
        <w:t xml:space="preserve"> </w:t>
      </w:r>
      <w:r w:rsidRPr="00BD1FD8">
        <w:t>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более 420 тысяч человек.</w:t>
      </w:r>
    </w:p>
    <w:p w14:paraId="4259DFA9" w14:textId="77777777" w:rsidR="00BD1FD8" w:rsidRPr="00BD1FD8" w:rsidRDefault="00BD1FD8" w:rsidP="00BD1FD8"/>
    <w:p w14:paraId="0CE63063" w14:textId="690FC6EB" w:rsidR="00BD1FD8" w:rsidRPr="00BD1FD8" w:rsidRDefault="00BD1FD8" w:rsidP="00BD1FD8">
      <w:r w:rsidRPr="00BD1FD8">
        <w:rPr>
          <w:b/>
          <w:bCs/>
        </w:rPr>
        <w:t>РТУ МИРЭА</w:t>
      </w:r>
      <w:r w:rsidRPr="00BD1FD8">
        <w:t xml:space="preserve"> – высшее учебное заведение, которое образовано в результате объединения МИРЭА, Московского государственного университета приборостроения и информатики (МГУПИ),</w:t>
      </w:r>
      <w:r>
        <w:t xml:space="preserve"> </w:t>
      </w:r>
      <w:r w:rsidRPr="00BD1FD8">
        <w:t xml:space="preserve">Московского государственного университета тонких химических технологий имени М. В. Ломоносова (МИТХТ имени М.В. Ломоносова). Вуз основан в 1947 году. В университете ведется подготовка по 112 направлениям и специальностям в сферах ИТ, компьютерной безопасности, электроники, радиотехники, робототехники, химии, биотехнологий и др. В РТУ МИРЭА создано более 20 универсальных научно-технических центров – </w:t>
      </w:r>
      <w:proofErr w:type="spellStart"/>
      <w:r w:rsidRPr="00BD1FD8">
        <w:t>мегалабораторий</w:t>
      </w:r>
      <w:proofErr w:type="spellEnd"/>
      <w:r w:rsidRPr="00BD1FD8">
        <w:t>. В вузе обучается около 30 тысяч студентов. Университет является участником программы стратегического академического лидерства «Приоритет-2030».</w:t>
      </w:r>
    </w:p>
    <w:p w14:paraId="75DAFF35" w14:textId="77777777" w:rsidR="00BD1FD8" w:rsidRPr="00BD1FD8" w:rsidRDefault="00BD1FD8" w:rsidP="00BD1FD8"/>
    <w:p w14:paraId="6D7D8BC3" w14:textId="77777777" w:rsidR="00BD1FD8" w:rsidRPr="00BD1FD8" w:rsidRDefault="00BD1FD8" w:rsidP="00BD1FD8">
      <w:r w:rsidRPr="00BD1FD8">
        <w:t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трудоустройством.</w:t>
      </w:r>
    </w:p>
    <w:p w14:paraId="74FD73DA" w14:textId="41FBB15C" w:rsidR="00A24F5E" w:rsidRPr="00BD1FD8" w:rsidRDefault="00A24F5E" w:rsidP="00BD1FD8"/>
    <w:sectPr w:rsidR="00A24F5E" w:rsidRPr="00BD1FD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16B8" w14:textId="77777777" w:rsidR="00B82668" w:rsidRDefault="00B82668">
      <w:r>
        <w:separator/>
      </w:r>
    </w:p>
  </w:endnote>
  <w:endnote w:type="continuationSeparator" w:id="0">
    <w:p w14:paraId="16DCA835" w14:textId="77777777" w:rsidR="00B82668" w:rsidRDefault="00B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3099" w14:textId="77777777" w:rsidR="00B82668" w:rsidRDefault="00B82668">
      <w:r>
        <w:separator/>
      </w:r>
    </w:p>
  </w:footnote>
  <w:footnote w:type="continuationSeparator" w:id="0">
    <w:p w14:paraId="7FED89C2" w14:textId="77777777" w:rsidR="00B82668" w:rsidRDefault="00B8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698E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13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7357"/>
    <w:rsid w:val="008A03A0"/>
    <w:rsid w:val="008A1A1F"/>
    <w:rsid w:val="008A2DCB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4F5E"/>
    <w:rsid w:val="00A25227"/>
    <w:rsid w:val="00A27C2B"/>
    <w:rsid w:val="00A31690"/>
    <w:rsid w:val="00A31743"/>
    <w:rsid w:val="00A33C78"/>
    <w:rsid w:val="00A347DF"/>
    <w:rsid w:val="00A36572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2668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2E8C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2025-07-11T07:35:00Z</dcterms:created>
  <dcterms:modified xsi:type="dcterms:W3CDTF">2025-07-11T07:35:00Z</dcterms:modified>
</cp:coreProperties>
</file>