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AE6BF2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A9D9C24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4BAE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EB8F69C" w14:textId="39659E2E" w:rsidR="00EB0FA5" w:rsidRPr="00EB0FA5" w:rsidRDefault="00EB0FA5" w:rsidP="00EB0FA5">
      <w:pPr>
        <w:jc w:val="center"/>
        <w:rPr>
          <w:b/>
          <w:bCs/>
          <w:sz w:val="28"/>
          <w:szCs w:val="28"/>
        </w:rPr>
      </w:pPr>
      <w:r w:rsidRPr="00EB0FA5">
        <w:rPr>
          <w:b/>
          <w:bCs/>
          <w:sz w:val="28"/>
          <w:szCs w:val="28"/>
        </w:rPr>
        <w:t>Энергоблок № 1 Смоленской АЭС включен в сеть почти на 19 суток раньше срока после завершения ремонта с модернизацией</w:t>
      </w:r>
    </w:p>
    <w:p w14:paraId="67C4AD85" w14:textId="72FFBE74" w:rsidR="00EB0FA5" w:rsidRPr="00EB0FA5" w:rsidRDefault="00EB0FA5" w:rsidP="00EB0FA5">
      <w:pPr>
        <w:jc w:val="center"/>
        <w:rPr>
          <w:i/>
          <w:iCs/>
        </w:rPr>
      </w:pPr>
      <w:r w:rsidRPr="00EB0FA5">
        <w:rPr>
          <w:i/>
          <w:iCs/>
        </w:rPr>
        <w:t>Проведение ремонтов на атомных станциях направлено на обеспечение надежной работы энергоблоков и повышение эксплуатационных характеристик оборудования</w:t>
      </w:r>
    </w:p>
    <w:p w14:paraId="7F41C6D7" w14:textId="77777777" w:rsidR="00EB0FA5" w:rsidRPr="00EB0FA5" w:rsidRDefault="00EB0FA5" w:rsidP="00EB0FA5"/>
    <w:p w14:paraId="19762C28" w14:textId="5BC12CB6" w:rsidR="00EB0FA5" w:rsidRPr="00EB0FA5" w:rsidRDefault="00EB0FA5" w:rsidP="00EB0FA5">
      <w:r w:rsidRPr="00EB0FA5">
        <w:rPr>
          <w:b/>
          <w:bCs/>
        </w:rPr>
        <w:t>Энергоблок № 1 Смоленской АЭС (Электроэнергетический дивизион госкорпорации «Росатом») включен в сеть после завершения третьего этапа работ управления ресурсными характеристиками (УРХ) активной зоны реактора, техническому обслуживанию и ремонту турбинного и электротехнического оборудования. Плановые сроки ремонта сокращены на 18,9 суток – с 90 до 71,1 с безусловным соблюдением высокого качества проведённых работ.</w:t>
      </w:r>
      <w:r w:rsidRPr="00EB0FA5">
        <w:t xml:space="preserve"> В ремонтной кампании было задействовано почти 500 специалистов подразделений Смоленской АЭС, подрядных организаций ООО «Пролог», Смоленского филиала АО «</w:t>
      </w:r>
      <w:proofErr w:type="spellStart"/>
      <w:r w:rsidRPr="00EB0FA5">
        <w:t>Атомэнергоремонт</w:t>
      </w:r>
      <w:proofErr w:type="spellEnd"/>
      <w:r w:rsidRPr="00EB0FA5">
        <w:t>», АО «</w:t>
      </w:r>
      <w:proofErr w:type="spellStart"/>
      <w:r w:rsidRPr="00EB0FA5">
        <w:t>Смоленскэнергоремонт</w:t>
      </w:r>
      <w:proofErr w:type="spellEnd"/>
      <w:r w:rsidRPr="00EB0FA5">
        <w:t>», АО «</w:t>
      </w:r>
      <w:proofErr w:type="spellStart"/>
      <w:r w:rsidRPr="00EB0FA5">
        <w:t>Электроцентромонтаж</w:t>
      </w:r>
      <w:proofErr w:type="spellEnd"/>
      <w:r w:rsidRPr="00EB0FA5">
        <w:t>».</w:t>
      </w:r>
      <w:r>
        <w:t xml:space="preserve"> </w:t>
      </w:r>
    </w:p>
    <w:p w14:paraId="6588AC5B" w14:textId="77777777" w:rsidR="00EB0FA5" w:rsidRPr="00EB0FA5" w:rsidRDefault="00EB0FA5" w:rsidP="00EB0FA5"/>
    <w:p w14:paraId="4749173E" w14:textId="5D7B71A1" w:rsidR="00EB0FA5" w:rsidRPr="00EB0FA5" w:rsidRDefault="00EB0FA5" w:rsidP="00EB0FA5">
      <w:r w:rsidRPr="00EB0FA5">
        <w:t>В ходе третьего этапа УРХ на энергоблоке №1 специалисты восстановили ресурс 155 ячеек в реакторной установке (9</w:t>
      </w:r>
      <w:r>
        <w:t xml:space="preserve"> </w:t>
      </w:r>
      <w:r w:rsidRPr="00EB0FA5">
        <w:t>% всех графитовых колонн с каналами). Для сравнения: на первом этапе восстанавливали ресурс 137 ячеек, на втором – 93. Суть технологии УРХ заключается в восстановлении формы графитовых колонн. Для этого используются специально разработанное российской компанией оборудование и оснастка. В турбинном цехе основное внимание было уделено ремонту турбогенератора №</w:t>
      </w:r>
      <w:r>
        <w:t xml:space="preserve"> </w:t>
      </w:r>
      <w:r w:rsidRPr="00EB0FA5">
        <w:t>2 (ТГ-2). Выполнен капитальный ремонт цилиндров низкого давления и произведен технический контроль рабочих лопаток турбогенератора. Ключевыми работами в электрическом цехе стали модернизация щитов постоянного тока (ЩПТ) и ремонт двух генераторов. Установлены новые микропроцессорные шкафы постоянного тока</w:t>
      </w:r>
      <w:r>
        <w:t xml:space="preserve"> </w:t>
      </w:r>
      <w:r w:rsidRPr="00EB0FA5">
        <w:t xml:space="preserve">– современное «умное» оборудование, которое автоматически показывает направление снижения изоляции в сетях, что значительно упрощает поиск и устранение неисправностей. Установленные шкафы закрытого исполнения, это исключает риск контакта персонала с токоведущими частями, что крайне важно для безопасности. </w:t>
      </w:r>
      <w:r>
        <w:t xml:space="preserve"> </w:t>
      </w:r>
    </w:p>
    <w:p w14:paraId="5A0D8CD9" w14:textId="77777777" w:rsidR="00EB0FA5" w:rsidRPr="00EB0FA5" w:rsidRDefault="00EB0FA5" w:rsidP="00EB0FA5"/>
    <w:p w14:paraId="54E14D2D" w14:textId="72C3F36F" w:rsidR="00EB0FA5" w:rsidRPr="00EB0FA5" w:rsidRDefault="00EB0FA5" w:rsidP="00EB0FA5">
      <w:r w:rsidRPr="00EB0FA5">
        <w:t xml:space="preserve">«Коллективы Смоленской АЭС и подрядных организаций успешно справились с поставленными задачами, включая важную работу – управление ресурсными характеристиками графитовой кладки реактора, необходимую для дальнейшего поддержания надежности эксплуатации первого энергоблока. Ремонт выполнен в полном объеме, качественно, с соблюдением всех требований безопасности», – подчеркнул директор Смоленской АЭС </w:t>
      </w:r>
      <w:r w:rsidRPr="00EB0FA5">
        <w:rPr>
          <w:b/>
          <w:bCs/>
        </w:rPr>
        <w:t>Иван Сидоров</w:t>
      </w:r>
      <w:r w:rsidRPr="00EB0FA5">
        <w:t>.</w:t>
      </w:r>
      <w:r>
        <w:t xml:space="preserve"> </w:t>
      </w:r>
    </w:p>
    <w:p w14:paraId="625AAA36" w14:textId="77777777" w:rsidR="00EB0FA5" w:rsidRPr="00EB0FA5" w:rsidRDefault="00EB0FA5" w:rsidP="00EB0FA5"/>
    <w:p w14:paraId="4B40C4EA" w14:textId="04E3CF5F" w:rsidR="00EB0FA5" w:rsidRPr="00EB0FA5" w:rsidRDefault="00EB0FA5" w:rsidP="00EB0FA5">
      <w:pPr>
        <w:rPr>
          <w:b/>
          <w:bCs/>
        </w:rPr>
      </w:pPr>
      <w:r w:rsidRPr="00EB0FA5">
        <w:rPr>
          <w:b/>
          <w:bCs/>
        </w:rPr>
        <w:t>С</w:t>
      </w:r>
      <w:r w:rsidRPr="00EB0FA5">
        <w:rPr>
          <w:b/>
          <w:bCs/>
        </w:rPr>
        <w:t>правк</w:t>
      </w:r>
      <w:r w:rsidRPr="00EB0FA5">
        <w:rPr>
          <w:b/>
          <w:bCs/>
        </w:rPr>
        <w:t>а</w:t>
      </w:r>
      <w:r w:rsidRPr="00EB0FA5">
        <w:rPr>
          <w:b/>
          <w:bCs/>
        </w:rPr>
        <w:t xml:space="preserve">: </w:t>
      </w:r>
    </w:p>
    <w:p w14:paraId="0ECF230C" w14:textId="77777777" w:rsidR="00EB0FA5" w:rsidRPr="00EB0FA5" w:rsidRDefault="00EB0FA5" w:rsidP="00EB0FA5"/>
    <w:p w14:paraId="3B803543" w14:textId="78AD1C5D" w:rsidR="00EB0FA5" w:rsidRPr="00EB0FA5" w:rsidRDefault="00EB0FA5" w:rsidP="00EB0FA5">
      <w:r w:rsidRPr="00EB0FA5">
        <w:t xml:space="preserve">Плановые ремонты проводятся регулярно на энергоблоках всех АЭС с целью поддержания стабильного рабочего состояния оборудования для безопасной и гарантированной выработки электроэнергии. 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</w:t>
      </w:r>
      <w:r w:rsidRPr="00EB0FA5">
        <w:lastRenderedPageBreak/>
        <w:t xml:space="preserve">использованию информационных технологий. Электроэнергетический дивизион </w:t>
      </w:r>
      <w:r>
        <w:t>«</w:t>
      </w:r>
      <w:r w:rsidRPr="00EB0FA5">
        <w:t>Росатома</w:t>
      </w:r>
      <w:r>
        <w:t>»</w:t>
      </w:r>
      <w:r w:rsidRPr="00EB0FA5">
        <w:t xml:space="preserve"> принимает активное участие в этой работе.</w:t>
      </w:r>
    </w:p>
    <w:p w14:paraId="40882421" w14:textId="77777777" w:rsidR="00EB0FA5" w:rsidRPr="00EB0FA5" w:rsidRDefault="00EB0FA5" w:rsidP="00EB0FA5"/>
    <w:p w14:paraId="41DEE932" w14:textId="77777777" w:rsidR="00EB0FA5" w:rsidRPr="00EB0FA5" w:rsidRDefault="00EB0FA5" w:rsidP="00EB0FA5">
      <w:r w:rsidRPr="00EB0FA5">
        <w:rPr>
          <w:b/>
          <w:bCs/>
        </w:rPr>
        <w:t>Смоленская АЭС (филиал АО «Концерн Росэнергоатом» в г. Десногорске Смоленской области)</w:t>
      </w:r>
      <w:r w:rsidRPr="00EB0FA5">
        <w:t xml:space="preserve"> – крупнейшее предприятие топливно-энергетического комплекса региона, градообразующее предприятие Десногорска. Ежегодная выработка электроэнергии составляет свыше 20 млрд </w:t>
      </w:r>
      <w:proofErr w:type="spellStart"/>
      <w:r w:rsidRPr="00EB0FA5">
        <w:t>кВт.ч</w:t>
      </w:r>
      <w:proofErr w:type="spellEnd"/>
      <w:r w:rsidRPr="00EB0FA5">
        <w:t xml:space="preserve">, это седьмая часть всей выработки АЭС России, порядка 8 % в Центральном регионе и более 80 % электроэнергии, производимой в Смоленской области. В эксплуатации на атомной станции находятся три энергоблока с уран-графитовыми канальными реакторами РБМК-1000 второго и третьего поколения. Смоленская АЭС является одним из ключевых узлов в Единой энергетической системе страны и связана с ней шестью высоковольтными линиями электропередачи напряжением тока 330, 500 и 750 </w:t>
      </w:r>
      <w:proofErr w:type="spellStart"/>
      <w:r w:rsidRPr="00EB0FA5">
        <w:t>кВ.</w:t>
      </w:r>
      <w:proofErr w:type="spellEnd"/>
      <w:r w:rsidRPr="00EB0FA5">
        <w:t xml:space="preserve"> В 2022 году станция получила лицензию Ростехнадзора на дополнительный 5-летний срок эксплуатации энергоблока № 1 (до 2027 года).</w:t>
      </w:r>
    </w:p>
    <w:p w14:paraId="1FA4E986" w14:textId="77777777" w:rsidR="00EB0FA5" w:rsidRPr="00EB0FA5" w:rsidRDefault="00EB0FA5" w:rsidP="00EB0FA5"/>
    <w:p w14:paraId="149F82AA" w14:textId="77777777" w:rsidR="00EB0FA5" w:rsidRPr="00EB0FA5" w:rsidRDefault="00EB0FA5" w:rsidP="00EB0FA5">
      <w:r w:rsidRPr="00EB0FA5">
        <w:t>Сегодня «Росатом»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городов, посёлков.</w:t>
      </w:r>
    </w:p>
    <w:p w14:paraId="0D30D192" w14:textId="4317FAEB" w:rsidR="00623A44" w:rsidRPr="00EB0FA5" w:rsidRDefault="00623A44" w:rsidP="00EB0FA5"/>
    <w:sectPr w:rsidR="00623A44" w:rsidRPr="00EB0FA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A18CB" w14:textId="77777777" w:rsidR="00A911F2" w:rsidRDefault="00A911F2">
      <w:r>
        <w:separator/>
      </w:r>
    </w:p>
  </w:endnote>
  <w:endnote w:type="continuationSeparator" w:id="0">
    <w:p w14:paraId="1D409ECF" w14:textId="77777777" w:rsidR="00A911F2" w:rsidRDefault="00A9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FE35F" w14:textId="77777777" w:rsidR="00A911F2" w:rsidRDefault="00A911F2">
      <w:r>
        <w:separator/>
      </w:r>
    </w:p>
  </w:footnote>
  <w:footnote w:type="continuationSeparator" w:id="0">
    <w:p w14:paraId="17587DF2" w14:textId="77777777" w:rsidR="00A911F2" w:rsidRDefault="00A9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1F2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2025-07-28T09:45:00Z</dcterms:created>
  <dcterms:modified xsi:type="dcterms:W3CDTF">2025-07-28T09:45:00Z</dcterms:modified>
</cp:coreProperties>
</file>