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мировой опыт обращения с радиоактивными отходами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рассмотрят возможность международной кооперации в вопросах финальной изоляции РАО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Международного форума «АТОМЭКСПО-2024» состоится круглый стол «О радиоактивных отходах с заботой: инфраструктура и технологии для переработки и надежной финальной изоляции».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 участию в мероприятии приглашены: председатель рабочей группы «Вывод из эксплуатации» Всемирной ядерной ассоциации Майкл Пьераччини (Великобритания); директор РУП «БелРАО» Дмитрий Логвин (Республика Беларусь); научный руководитель Пекинского научно-исследовательского института геологии урана Дзю Ванг (КНР); ответственный представитель Госкорпорации «Росатом» — руководитель проектного офиса «Формирование единой государственной системы обращения с РАО» Александр Дорофеев; директор по выводу из эксплуатации ЯРОО и обращению с РАО АО «ТВЭЛ» Эдуард Никитин, а также представители организаций Госкорпорации «Росатом», эксперты из Индии, Пакистана и Турции. 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обсудят, каким образом консолидировать усилия стран по созданию объектов финальной изоляции радиоактивных отходов (РАО) и обеспечивать обмен опытом, какие передовые технологии способствуют минимизации объемов захоронения отходов и повышают экологическую безопасность и экономическую эффективность использования атомной энергии и как выстраивать диалог с населением в таком технологически сложном, но важном вопросе.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Сессия пройдет в зале № 9 Главного медиацентра (Парк науки и искусства «Сириус»). Начало в 12:00.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При оценке устойчивости атомной энергетики важную роль играет подход к обращению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ответственность перед будущими поколениями.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сегодня развивает «зеленые» направления, не связанные напрямую с атомной отраслью: ветрогенерацию, водородную энергетику, производство накопителей электроэнергии, развитие электродвижения, обращение с опасными отходами, аддитивные и цифровые технологии, ядерную медицину. У всех этих направлений есть общий знаменатель — обеспечение нового качества жизни людей и сохранение окружающей среды для будущих поколений.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RyIOhIDgzy1kgAM2ev99DV35g==">CgMxLjA4AGojChRzdWdnZXN0LjVyOHhhYWZtZ2QycBILU3RyYW5nZSBDYXRqIwoUc3VnZ2VzdC5uM3l6amR1OXhudmESC1N0cmFuZ2UgQ2F0aiMKFHN1Z2dlc3QuZTU4Y2lubjhhMWwxEgtTdHJhbmdlIENhdGoiChNzdWdnZXN0LmlncWo5MWwxOWtlEgtTdHJhbmdlIENhdGojChRzdWdnZXN0LnhvNHpnNjZ5aGFwbxILU3RyYW5nZSBDYXRqIgoTc3VnZ2VzdC5za2Q4MmJlN2F2dxILU3RyYW5nZSBDYXRqIwoUc3VnZ2VzdC44eno5MzR4cHk3eDMSC1N0cmFuZ2UgQ2F0aiMKFHN1Z2dlc3QuODM5bHZuNHNuMG9pEgtTdHJhbmdlIENhdGojChRzdWdnZXN0LnV1NGVpZHBnaHI1dBILU3RyYW5nZSBDYXRyITE5TWdUUnVucjB5VzRQY081dThFVXBPMnkwLVlZSkl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2024-03-15T15:58:00Z</dcterms:created>
  <dc:creator>b v</dc:creator>
</cp:coreProperties>
</file>