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9637A6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DFCC89C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1A4F533" w14:textId="77777777" w:rsidR="0067726F" w:rsidRPr="0067726F" w:rsidRDefault="0067726F" w:rsidP="0067726F">
      <w:pPr>
        <w:jc w:val="center"/>
        <w:rPr>
          <w:b/>
          <w:bCs/>
          <w:sz w:val="28"/>
          <w:szCs w:val="28"/>
        </w:rPr>
      </w:pPr>
      <w:r w:rsidRPr="0067726F">
        <w:rPr>
          <w:b/>
          <w:bCs/>
          <w:sz w:val="28"/>
          <w:szCs w:val="28"/>
        </w:rPr>
        <w:t>УЭХК продолжает поддерживать проекты благоустройства Новоуральска</w:t>
      </w:r>
    </w:p>
    <w:p w14:paraId="2BB9FE68" w14:textId="77777777" w:rsidR="0067726F" w:rsidRPr="0067726F" w:rsidRDefault="0067726F" w:rsidP="0067726F">
      <w:pPr>
        <w:jc w:val="center"/>
        <w:rPr>
          <w:i/>
          <w:iCs/>
        </w:rPr>
      </w:pPr>
      <w:r w:rsidRPr="0067726F">
        <w:rPr>
          <w:i/>
          <w:iCs/>
        </w:rPr>
        <w:t>В 2025 году средства были направлены на обновление городского пляжа</w:t>
      </w:r>
    </w:p>
    <w:p w14:paraId="1961A92F" w14:textId="77777777" w:rsidR="0067726F" w:rsidRPr="0067726F" w:rsidRDefault="0067726F" w:rsidP="0067726F"/>
    <w:p w14:paraId="52A43BE7" w14:textId="00784D02" w:rsidR="0067726F" w:rsidRPr="0067726F" w:rsidRDefault="0067726F" w:rsidP="0067726F">
      <w:r w:rsidRPr="0067726F">
        <w:rPr>
          <w:b/>
          <w:bCs/>
        </w:rPr>
        <w:t>В 2025 году Уральский электрохимический комбинат (АО «УЭХК», предприятие Топливной компании «Росатома» «ТВЭЛ» в Новоуральске Свердловской области) поддержал реализацию проекта по благоустройств</w:t>
      </w:r>
      <w:r w:rsidRPr="0067726F">
        <w:rPr>
          <w:b/>
          <w:bCs/>
        </w:rPr>
        <w:t>у</w:t>
      </w:r>
      <w:r w:rsidRPr="0067726F">
        <w:rPr>
          <w:b/>
          <w:bCs/>
        </w:rPr>
        <w:t xml:space="preserve"> территории городского пляжа. </w:t>
      </w:r>
      <w:r w:rsidRPr="0067726F">
        <w:t xml:space="preserve">Средства выделены в рамках программы «Люди и города», которая направлена на развитие городской и бизнес-среды, повышение привлекательности Новоуральска для жителей и молодежи в части создания современной, удобной, технологичной инфраструктуры и вовлечение жителей в общественную жизнь. </w:t>
      </w:r>
    </w:p>
    <w:p w14:paraId="7E745910" w14:textId="77777777" w:rsidR="0067726F" w:rsidRPr="0067726F" w:rsidRDefault="0067726F" w:rsidP="0067726F">
      <w:pPr>
        <w:rPr>
          <w:b/>
          <w:bCs/>
        </w:rPr>
      </w:pPr>
    </w:p>
    <w:p w14:paraId="019ADFDE" w14:textId="2E3DB0C6" w:rsidR="0067726F" w:rsidRPr="0067726F" w:rsidRDefault="0067726F" w:rsidP="0067726F">
      <w:r w:rsidRPr="0067726F">
        <w:t>В ходе работ первого этапа благоустройства городского пляжа, который стартовал в 2024 году, была смонтирована входная калитка, завезен песок, подпорные стенки покрыты террасной доской, уложена тротуарная плитка. Второй этап будет завершен в этом году. В рамках второго этапа были построены волейбольная и воркаут</w:t>
      </w:r>
      <w:r>
        <w:t>-</w:t>
      </w:r>
      <w:r w:rsidRPr="0067726F">
        <w:t>площадки, лежаки и скамейки, сцена для выступлений творческих коллективов. Также на пляже предусмотрены технические решения по обеспечению доступной среды для людей с ограниченными возможностями здоровья: специальная конструкция для безопасного спуска к воде на вспомогательных средствах передвижения.</w:t>
      </w:r>
    </w:p>
    <w:p w14:paraId="2D8AFE0C" w14:textId="77777777" w:rsidR="0067726F" w:rsidRPr="0067726F" w:rsidRDefault="0067726F" w:rsidP="0067726F"/>
    <w:p w14:paraId="4840E741" w14:textId="457F218C" w:rsidR="0067726F" w:rsidRPr="0067726F" w:rsidRDefault="0067726F" w:rsidP="0067726F">
      <w:pPr>
        <w:rPr>
          <w:b/>
          <w:bCs/>
        </w:rPr>
      </w:pPr>
      <w:r w:rsidRPr="0067726F">
        <w:rPr>
          <w:b/>
          <w:bCs/>
        </w:rPr>
        <w:t>С</w:t>
      </w:r>
      <w:r w:rsidRPr="0067726F">
        <w:rPr>
          <w:b/>
          <w:bCs/>
        </w:rPr>
        <w:t>правк</w:t>
      </w:r>
      <w:r w:rsidRPr="0067726F">
        <w:rPr>
          <w:b/>
          <w:bCs/>
        </w:rPr>
        <w:t>а</w:t>
      </w:r>
      <w:r w:rsidRPr="0067726F">
        <w:rPr>
          <w:b/>
          <w:bCs/>
        </w:rPr>
        <w:t>:</w:t>
      </w:r>
    </w:p>
    <w:p w14:paraId="04D5CBB3" w14:textId="77777777" w:rsidR="0067726F" w:rsidRPr="0067726F" w:rsidRDefault="0067726F" w:rsidP="0067726F"/>
    <w:p w14:paraId="4BCE973E" w14:textId="3F48D36C" w:rsidR="0067726F" w:rsidRPr="0067726F" w:rsidRDefault="0067726F" w:rsidP="0067726F">
      <w:r w:rsidRPr="0067726F">
        <w:rPr>
          <w:b/>
          <w:bCs/>
        </w:rPr>
        <w:t>Топливный дивизион госкорпорации «Росатом» (управляющая компания – АО «ТВЭЛ»)</w:t>
      </w:r>
      <w:r w:rsidRPr="0067726F"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является крупнейшим в мире производителем обогащенного урана, а также лидером глобального рынка стабильных изотопов. В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созданы отраслевые интеграторы «Росатома» по аддитивным технологиям и системам накопления электроэнергии. </w:t>
      </w:r>
      <w:hyperlink r:id="rId11" w:history="1">
        <w:r w:rsidRPr="0067726F">
          <w:rPr>
            <w:rStyle w:val="a4"/>
          </w:rPr>
          <w:t>www.tvel.ru</w:t>
        </w:r>
      </w:hyperlink>
      <w:r w:rsidRPr="0067726F">
        <w:t xml:space="preserve"> </w:t>
      </w:r>
    </w:p>
    <w:p w14:paraId="4F8D11A5" w14:textId="77777777" w:rsidR="0067726F" w:rsidRPr="0067726F" w:rsidRDefault="0067726F" w:rsidP="0067726F"/>
    <w:p w14:paraId="71EAC4E6" w14:textId="2242A67C" w:rsidR="0067726F" w:rsidRDefault="0067726F" w:rsidP="0067726F">
      <w:r w:rsidRPr="0067726F">
        <w:rPr>
          <w:b/>
          <w:bCs/>
        </w:rPr>
        <w:t>АО «УЭХК»</w:t>
      </w:r>
      <w:r w:rsidRPr="0067726F">
        <w:t xml:space="preserve"> – предприятие разделительно-</w:t>
      </w:r>
      <w:proofErr w:type="spellStart"/>
      <w:r w:rsidRPr="0067726F">
        <w:t>сублиматного</w:t>
      </w:r>
      <w:proofErr w:type="spellEnd"/>
      <w:r w:rsidRPr="0067726F">
        <w:t xml:space="preserve"> комплекса Топливного дивизиона госкорпорации «Росатом», ключевое предприятие Новоуральского промышленного кластера. Первая продукция предприятия – обогащенный уран – получена 11 ноября 1949 года диффузионным способом. С 1962 года разделительное производство УЭХК использует </w:t>
      </w:r>
      <w:proofErr w:type="spellStart"/>
      <w:r w:rsidRPr="0067726F">
        <w:t>газоцентрифужную</w:t>
      </w:r>
      <w:proofErr w:type="spellEnd"/>
      <w:r w:rsidRPr="0067726F">
        <w:t xml:space="preserve"> технологию. Сегодня в АО «УЭХК» сосредоточено более 45</w:t>
      </w:r>
      <w:r>
        <w:t xml:space="preserve"> </w:t>
      </w:r>
      <w:r w:rsidRPr="0067726F">
        <w:t>% российских промышленных мощностей по разделению изотопов урана. Более 80</w:t>
      </w:r>
      <w:r>
        <w:t xml:space="preserve"> </w:t>
      </w:r>
      <w:r w:rsidRPr="0067726F">
        <w:t xml:space="preserve">% продукции АО «УЭХК» </w:t>
      </w:r>
      <w:r w:rsidRPr="0067726F">
        <w:lastRenderedPageBreak/>
        <w:t xml:space="preserve">поставляется на экспорт. Система менеджмента АО «УЭХК» соответствует требованиям международных стандартов ИСО 9001, 14001, 28000, 50001, ISO 45001. </w:t>
      </w:r>
      <w:hyperlink r:id="rId12" w:history="1">
        <w:r w:rsidRPr="0067726F">
          <w:rPr>
            <w:rStyle w:val="a4"/>
          </w:rPr>
          <w:t>www.ueip.ru</w:t>
        </w:r>
      </w:hyperlink>
    </w:p>
    <w:p w14:paraId="1DEFD9D6" w14:textId="77777777" w:rsidR="0067726F" w:rsidRDefault="0067726F" w:rsidP="0067726F"/>
    <w:p w14:paraId="63F02260" w14:textId="77777777" w:rsidR="0067726F" w:rsidRDefault="0067726F" w:rsidP="0067726F">
      <w:r w:rsidRPr="0067726F"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 w14:paraId="1C64D946" w14:textId="77777777" w:rsidR="0067726F" w:rsidRPr="0067726F" w:rsidRDefault="0067726F" w:rsidP="0067726F">
      <w:pPr>
        <w:rPr>
          <w:lang w:val="en-GB"/>
        </w:rPr>
      </w:pPr>
    </w:p>
    <w:p w14:paraId="4A7F3379" w14:textId="77777777" w:rsidR="00186AB2" w:rsidRPr="0067726F" w:rsidRDefault="00186AB2" w:rsidP="0067726F"/>
    <w:sectPr w:rsidR="00186AB2" w:rsidRPr="0067726F">
      <w:footerReference w:type="default" r:id="rId13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A7A8" w14:textId="77777777" w:rsidR="003B2B91" w:rsidRDefault="003B2B91">
      <w:r>
        <w:separator/>
      </w:r>
    </w:p>
  </w:endnote>
  <w:endnote w:type="continuationSeparator" w:id="0">
    <w:p w14:paraId="21D054CF" w14:textId="77777777" w:rsidR="003B2B91" w:rsidRDefault="003B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2E70" w14:textId="77777777" w:rsidR="003B2B91" w:rsidRDefault="003B2B91">
      <w:r>
        <w:separator/>
      </w:r>
    </w:p>
  </w:footnote>
  <w:footnote w:type="continuationSeparator" w:id="0">
    <w:p w14:paraId="2EB19BF0" w14:textId="77777777" w:rsidR="003B2B91" w:rsidRDefault="003B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46B9"/>
    <w:rsid w:val="003A4EE5"/>
    <w:rsid w:val="003A59AE"/>
    <w:rsid w:val="003A5D1B"/>
    <w:rsid w:val="003A737D"/>
    <w:rsid w:val="003B220E"/>
    <w:rsid w:val="003B2B91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eip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2025-10-10T09:40:00Z</dcterms:created>
  <dcterms:modified xsi:type="dcterms:W3CDTF">2025-10-10T09:40:00Z</dcterms:modified>
</cp:coreProperties>
</file>